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40" w:rsidRDefault="000C17E8" w:rsidP="00F3615F">
      <w:pPr>
        <w:pStyle w:val="Title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>MPC-458</w:t>
      </w:r>
    </w:p>
    <w:p w:rsidR="00073055" w:rsidRPr="00BA12C9" w:rsidRDefault="000C17E8" w:rsidP="00073055">
      <w:pPr>
        <w:pStyle w:val="Title"/>
        <w:rPr>
          <w:rFonts w:eastAsiaTheme="minorEastAsia"/>
          <w:sz w:val="28"/>
          <w:szCs w:val="28"/>
          <w:lang w:eastAsia="ko-KR"/>
        </w:rPr>
      </w:pPr>
      <w:r>
        <w:rPr>
          <w:rFonts w:ascii="Arial" w:eastAsia="Times New Roman" w:hAnsi="Arial" w:cs="Arial"/>
          <w:sz w:val="28"/>
          <w:szCs w:val="28"/>
        </w:rPr>
        <w:t>April1, 2014- July 31, 2017</w:t>
      </w:r>
    </w:p>
    <w:p w:rsidR="007A6340" w:rsidRPr="007A6340" w:rsidRDefault="007A6340" w:rsidP="007A6340">
      <w:pPr>
        <w:rPr>
          <w:b/>
        </w:rPr>
      </w:pPr>
      <w:r w:rsidRPr="007A6340">
        <w:rPr>
          <w:b/>
        </w:rPr>
        <w:t>Project Title</w:t>
      </w:r>
      <w:r>
        <w:rPr>
          <w:b/>
        </w:rPr>
        <w:t>:</w:t>
      </w:r>
    </w:p>
    <w:p w:rsidR="007A6340" w:rsidRDefault="004A4E00" w:rsidP="007A6340">
      <w:pPr>
        <w:rPr>
          <w:lang w:eastAsia="ko-KR"/>
        </w:rPr>
      </w:pPr>
      <w:r>
        <w:rPr>
          <w:rFonts w:hint="eastAsia"/>
          <w:lang w:eastAsia="ko-KR"/>
        </w:rPr>
        <w:t>A</w:t>
      </w:r>
      <w:r w:rsidR="001B539D">
        <w:rPr>
          <w:rFonts w:hint="eastAsia"/>
          <w:lang w:eastAsia="ko-KR"/>
        </w:rPr>
        <w:t>pplication</w:t>
      </w:r>
      <w:r>
        <w:rPr>
          <w:rFonts w:hint="eastAsia"/>
          <w:lang w:eastAsia="ko-KR"/>
        </w:rPr>
        <w:t xml:space="preserve"> </w:t>
      </w:r>
      <w:r w:rsidR="0051585F">
        <w:rPr>
          <w:lang w:eastAsia="ko-KR"/>
        </w:rPr>
        <w:t>of</w:t>
      </w:r>
      <w:r w:rsidR="001B539D">
        <w:rPr>
          <w:rFonts w:hint="eastAsia"/>
          <w:lang w:eastAsia="ko-KR"/>
        </w:rPr>
        <w:t xml:space="preserve"> </w:t>
      </w:r>
      <w:r w:rsidR="00FB03F0">
        <w:rPr>
          <w:lang w:eastAsia="ko-KR"/>
        </w:rPr>
        <w:t>a multi-agent system</w:t>
      </w:r>
      <w:r w:rsidR="00FF23B7">
        <w:rPr>
          <w:lang w:eastAsia="ko-KR"/>
        </w:rPr>
        <w:t xml:space="preserve"> with </w:t>
      </w:r>
      <w:r w:rsidR="001B539D">
        <w:rPr>
          <w:rFonts w:hint="eastAsia"/>
          <w:lang w:eastAsia="ko-KR"/>
        </w:rPr>
        <w:t xml:space="preserve">the </w:t>
      </w:r>
      <w:r>
        <w:rPr>
          <w:rFonts w:hint="eastAsia"/>
          <w:lang w:eastAsia="ko-KR"/>
        </w:rPr>
        <w:t xml:space="preserve">large-scale </w:t>
      </w:r>
      <w:r w:rsidR="001B539D">
        <w:rPr>
          <w:rFonts w:hint="eastAsia"/>
          <w:lang w:eastAsia="ko-KR"/>
        </w:rPr>
        <w:t>a</w:t>
      </w:r>
      <w:r w:rsidR="003C1FD5">
        <w:rPr>
          <w:rFonts w:hint="eastAsia"/>
          <w:lang w:eastAsia="ko-KR"/>
        </w:rPr>
        <w:t>gent</w:t>
      </w:r>
      <w:r w:rsidR="00FF23B7">
        <w:rPr>
          <w:lang w:eastAsia="ko-KR"/>
        </w:rPr>
        <w:t>-</w:t>
      </w:r>
      <w:r w:rsidR="004B7BAA">
        <w:rPr>
          <w:rFonts w:hint="eastAsia"/>
          <w:lang w:eastAsia="ko-KR"/>
        </w:rPr>
        <w:t xml:space="preserve">based </w:t>
      </w:r>
      <w:r w:rsidR="001B539D">
        <w:rPr>
          <w:rFonts w:hint="eastAsia"/>
          <w:lang w:eastAsia="ko-KR"/>
        </w:rPr>
        <w:t>model</w:t>
      </w:r>
      <w:r w:rsidR="00FF23B7">
        <w:rPr>
          <w:lang w:eastAsia="ko-KR"/>
        </w:rPr>
        <w:t xml:space="preserve"> </w:t>
      </w:r>
      <w:r w:rsidR="001B539D">
        <w:rPr>
          <w:rFonts w:hint="eastAsia"/>
          <w:lang w:eastAsia="ko-KR"/>
        </w:rPr>
        <w:t>for f</w:t>
      </w:r>
      <w:r w:rsidR="004B7BAA">
        <w:rPr>
          <w:rFonts w:hint="eastAsia"/>
          <w:lang w:eastAsia="ko-KR"/>
        </w:rPr>
        <w:t xml:space="preserve">reight </w:t>
      </w:r>
      <w:r w:rsidR="001B539D">
        <w:rPr>
          <w:rFonts w:hint="eastAsia"/>
          <w:lang w:eastAsia="ko-KR"/>
        </w:rPr>
        <w:t>d</w:t>
      </w:r>
      <w:r w:rsidR="00863C4E">
        <w:rPr>
          <w:rFonts w:hint="eastAsia"/>
          <w:lang w:eastAsia="ko-KR"/>
        </w:rPr>
        <w:t xml:space="preserve">emand </w:t>
      </w:r>
      <w:r w:rsidR="001B539D">
        <w:rPr>
          <w:rFonts w:hint="eastAsia"/>
          <w:lang w:eastAsia="ko-KR"/>
        </w:rPr>
        <w:t>m</w:t>
      </w:r>
      <w:r w:rsidR="004B7BAA">
        <w:rPr>
          <w:rFonts w:hint="eastAsia"/>
          <w:lang w:eastAsia="ko-KR"/>
        </w:rPr>
        <w:t>odeling</w:t>
      </w:r>
    </w:p>
    <w:p w:rsidR="007A6340" w:rsidRDefault="007A6340" w:rsidP="007A6340"/>
    <w:p w:rsidR="007A6340" w:rsidRPr="007A6340" w:rsidRDefault="007A6340" w:rsidP="007A6340">
      <w:pPr>
        <w:rPr>
          <w:b/>
        </w:rPr>
      </w:pPr>
      <w:r w:rsidRPr="007A6340">
        <w:rPr>
          <w:b/>
        </w:rPr>
        <w:t>Universit</w:t>
      </w:r>
      <w:r w:rsidR="00073055">
        <w:rPr>
          <w:b/>
        </w:rPr>
        <w:t>y</w:t>
      </w:r>
      <w:r w:rsidRPr="007A6340">
        <w:rPr>
          <w:b/>
        </w:rPr>
        <w:t xml:space="preserve">: </w:t>
      </w:r>
    </w:p>
    <w:p w:rsidR="007A6340" w:rsidRPr="004B7BAA" w:rsidRDefault="007A6340" w:rsidP="007A6340">
      <w:pPr>
        <w:rPr>
          <w:lang w:eastAsia="ko-KR"/>
        </w:rPr>
      </w:pPr>
      <w:r>
        <w:rPr>
          <w:rFonts w:eastAsia="Times New Roman" w:cs="Times New Roman"/>
          <w:color w:val="000000"/>
          <w:szCs w:val="24"/>
        </w:rPr>
        <w:t xml:space="preserve">North </w:t>
      </w:r>
      <w:r w:rsidR="004B7BAA">
        <w:rPr>
          <w:rFonts w:eastAsia="Times New Roman" w:cs="Times New Roman"/>
          <w:color w:val="000000"/>
          <w:szCs w:val="24"/>
        </w:rPr>
        <w:t>Dakota State University</w:t>
      </w:r>
    </w:p>
    <w:p w:rsidR="007A6340" w:rsidRDefault="007A6340" w:rsidP="007A6340"/>
    <w:p w:rsidR="007A6340" w:rsidRPr="007A6340" w:rsidRDefault="007A6340" w:rsidP="007A6340">
      <w:pPr>
        <w:rPr>
          <w:b/>
        </w:rPr>
      </w:pPr>
      <w:r w:rsidRPr="007A6340">
        <w:rPr>
          <w:b/>
        </w:rPr>
        <w:t>Principal Investigator:</w:t>
      </w:r>
    </w:p>
    <w:p w:rsidR="00F51DDA" w:rsidRDefault="004B7BAA" w:rsidP="007A6340">
      <w:pPr>
        <w:rPr>
          <w:rFonts w:cs="Times New Roman"/>
          <w:color w:val="000000"/>
          <w:szCs w:val="24"/>
          <w:lang w:eastAsia="ko-KR"/>
        </w:rPr>
      </w:pPr>
      <w:r>
        <w:rPr>
          <w:rFonts w:cs="Times New Roman" w:hint="eastAsia"/>
          <w:color w:val="000000"/>
          <w:szCs w:val="24"/>
          <w:lang w:eastAsia="ko-KR"/>
        </w:rPr>
        <w:t xml:space="preserve">EunSu Lee, </w:t>
      </w:r>
      <w:r w:rsidR="00F51DDA">
        <w:rPr>
          <w:rFonts w:cs="Times New Roman" w:hint="eastAsia"/>
          <w:color w:val="000000"/>
          <w:szCs w:val="24"/>
          <w:lang w:eastAsia="ko-KR"/>
        </w:rPr>
        <w:t>Ph.D., GISP</w:t>
      </w:r>
    </w:p>
    <w:p w:rsidR="00F51DDA" w:rsidRDefault="004B7BAA" w:rsidP="007A6340">
      <w:pPr>
        <w:rPr>
          <w:rFonts w:cs="Times New Roman"/>
          <w:color w:val="000000"/>
          <w:szCs w:val="24"/>
          <w:lang w:eastAsia="ko-KR"/>
        </w:rPr>
      </w:pPr>
      <w:r>
        <w:rPr>
          <w:rFonts w:cs="Times New Roman" w:hint="eastAsia"/>
          <w:color w:val="000000"/>
          <w:szCs w:val="24"/>
          <w:lang w:eastAsia="ko-KR"/>
        </w:rPr>
        <w:t>Associate Research Fellow</w:t>
      </w:r>
    </w:p>
    <w:p w:rsidR="000C17E8" w:rsidRDefault="004B7BAA" w:rsidP="007A6340">
      <w:pPr>
        <w:rPr>
          <w:rFonts w:cs="Times New Roman"/>
          <w:color w:val="000000"/>
          <w:szCs w:val="24"/>
          <w:lang w:eastAsia="ko-KR"/>
        </w:rPr>
      </w:pPr>
      <w:r>
        <w:rPr>
          <w:rFonts w:cs="Times New Roman" w:hint="eastAsia"/>
          <w:color w:val="000000"/>
          <w:szCs w:val="24"/>
          <w:lang w:eastAsia="ko-KR"/>
        </w:rPr>
        <w:t>1616 12</w:t>
      </w:r>
      <w:r w:rsidRPr="004B7BAA">
        <w:rPr>
          <w:rFonts w:cs="Times New Roman" w:hint="eastAsia"/>
          <w:color w:val="000000"/>
          <w:szCs w:val="24"/>
          <w:vertAlign w:val="superscript"/>
          <w:lang w:eastAsia="ko-KR"/>
        </w:rPr>
        <w:t>th</w:t>
      </w:r>
      <w:r>
        <w:rPr>
          <w:rFonts w:cs="Times New Roman" w:hint="eastAsia"/>
          <w:color w:val="000000"/>
          <w:szCs w:val="24"/>
          <w:lang w:eastAsia="ko-KR"/>
        </w:rPr>
        <w:t xml:space="preserve"> Ave. N, Fargo, ND 58102</w:t>
      </w:r>
    </w:p>
    <w:p w:rsidR="000C17E8" w:rsidRDefault="009A2ABD" w:rsidP="007A6340">
      <w:pPr>
        <w:rPr>
          <w:rFonts w:cs="Times New Roman"/>
          <w:color w:val="000000"/>
          <w:szCs w:val="24"/>
          <w:lang w:eastAsia="ko-KR"/>
        </w:rPr>
      </w:pPr>
      <w:hyperlink r:id="rId9" w:history="1">
        <w:r w:rsidR="000C17E8" w:rsidRPr="00516AFB">
          <w:rPr>
            <w:rStyle w:val="Hyperlink"/>
            <w:rFonts w:cs="Times New Roman" w:hint="eastAsia"/>
            <w:szCs w:val="24"/>
            <w:lang w:eastAsia="ko-KR"/>
          </w:rPr>
          <w:t>eunsu.lee@ndsu.edu</w:t>
        </w:r>
      </w:hyperlink>
    </w:p>
    <w:p w:rsidR="004B7BAA" w:rsidRDefault="004B7BAA" w:rsidP="007A6340">
      <w:pPr>
        <w:rPr>
          <w:rFonts w:cs="Times New Roman"/>
          <w:color w:val="000000"/>
          <w:szCs w:val="24"/>
          <w:lang w:eastAsia="ko-KR"/>
        </w:rPr>
      </w:pPr>
      <w:r>
        <w:rPr>
          <w:rFonts w:cs="Times New Roman" w:hint="eastAsia"/>
          <w:color w:val="000000"/>
          <w:szCs w:val="24"/>
          <w:lang w:eastAsia="ko-KR"/>
        </w:rPr>
        <w:t>701-231-6448</w:t>
      </w:r>
    </w:p>
    <w:p w:rsidR="00914426" w:rsidRDefault="00914426" w:rsidP="007A6340">
      <w:pPr>
        <w:rPr>
          <w:lang w:eastAsia="ko-KR"/>
        </w:rPr>
      </w:pPr>
    </w:p>
    <w:p w:rsidR="007A6340" w:rsidRPr="007A6340" w:rsidRDefault="007A6340" w:rsidP="007A6340">
      <w:pPr>
        <w:rPr>
          <w:b/>
        </w:rPr>
      </w:pPr>
      <w:r w:rsidRPr="007A6340">
        <w:rPr>
          <w:b/>
        </w:rPr>
        <w:t>Research Needs:</w:t>
      </w:r>
    </w:p>
    <w:p w:rsidR="00D003E7" w:rsidRDefault="00667BD7" w:rsidP="0098591C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Statewide freight demand modeling is important in North Dakota to support agricultural logistics and energy </w:t>
      </w:r>
      <w:r>
        <w:rPr>
          <w:lang w:eastAsia="ko-KR"/>
        </w:rPr>
        <w:t>development</w:t>
      </w:r>
      <w:r>
        <w:rPr>
          <w:rFonts w:hint="eastAsia"/>
          <w:lang w:eastAsia="ko-KR"/>
        </w:rPr>
        <w:t xml:space="preserve"> due to </w:t>
      </w:r>
      <w:r w:rsidR="00FC04F9">
        <w:rPr>
          <w:lang w:eastAsia="ko-KR"/>
        </w:rPr>
        <w:t>the recent</w:t>
      </w:r>
      <w:r w:rsidR="00FC04F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oil boom and </w:t>
      </w:r>
      <w:r w:rsidR="00FC04F9">
        <w:rPr>
          <w:lang w:eastAsia="ko-KR"/>
        </w:rPr>
        <w:t xml:space="preserve">the long-term </w:t>
      </w:r>
      <w:r>
        <w:rPr>
          <w:rFonts w:hint="eastAsia"/>
          <w:lang w:eastAsia="ko-KR"/>
        </w:rPr>
        <w:t xml:space="preserve">importance of </w:t>
      </w:r>
      <w:r w:rsidR="00FC04F9">
        <w:rPr>
          <w:lang w:eastAsia="ko-KR"/>
        </w:rPr>
        <w:t xml:space="preserve">the </w:t>
      </w:r>
      <w:r>
        <w:rPr>
          <w:rFonts w:hint="eastAsia"/>
          <w:lang w:eastAsia="ko-KR"/>
        </w:rPr>
        <w:t xml:space="preserve">agricultural industry. We assume that a group of </w:t>
      </w:r>
      <w:r>
        <w:rPr>
          <w:lang w:eastAsia="ko-KR"/>
        </w:rPr>
        <w:t>traveler</w:t>
      </w:r>
      <w:r>
        <w:rPr>
          <w:rFonts w:hint="eastAsia"/>
          <w:lang w:eastAsia="ko-KR"/>
        </w:rPr>
        <w:t>s, or agents</w:t>
      </w:r>
      <w:r>
        <w:rPr>
          <w:lang w:eastAsia="ko-KR"/>
        </w:rPr>
        <w:t>,</w:t>
      </w:r>
      <w:r>
        <w:rPr>
          <w:rFonts w:hint="eastAsia"/>
          <w:lang w:eastAsia="ko-KR"/>
        </w:rPr>
        <w:t xml:space="preserve"> would provide a variety of driving patterns. </w:t>
      </w:r>
      <w:r w:rsidR="00FC04F9">
        <w:rPr>
          <w:lang w:eastAsia="ko-KR"/>
        </w:rPr>
        <w:t>Predicting</w:t>
      </w:r>
      <w:r w:rsidR="00D003E7">
        <w:rPr>
          <w:rFonts w:hint="eastAsia"/>
          <w:lang w:eastAsia="ko-KR"/>
        </w:rPr>
        <w:t xml:space="preserve"> traveler</w:t>
      </w:r>
      <w:r w:rsidR="00FF469D">
        <w:rPr>
          <w:lang w:eastAsia="ko-KR"/>
        </w:rPr>
        <w:t>s’</w:t>
      </w:r>
      <w:r w:rsidR="00D003E7">
        <w:rPr>
          <w:rFonts w:hint="eastAsia"/>
          <w:lang w:eastAsia="ko-KR"/>
        </w:rPr>
        <w:t xml:space="preserve"> behavior has been a cumbersome task </w:t>
      </w:r>
      <w:r w:rsidR="00FC04F9">
        <w:rPr>
          <w:lang w:eastAsia="ko-KR"/>
        </w:rPr>
        <w:t xml:space="preserve">in </w:t>
      </w:r>
      <w:r w:rsidR="00FC04F9">
        <w:rPr>
          <w:rFonts w:hint="eastAsia"/>
          <w:lang w:eastAsia="ko-KR"/>
        </w:rPr>
        <w:t>transportation planning</w:t>
      </w:r>
      <w:r w:rsidR="00FC04F9" w:rsidDel="00FC04F9">
        <w:rPr>
          <w:rFonts w:hint="eastAsia"/>
          <w:lang w:eastAsia="ko-KR"/>
        </w:rPr>
        <w:t xml:space="preserve"> </w:t>
      </w:r>
      <w:r w:rsidR="00FC04F9">
        <w:rPr>
          <w:lang w:eastAsia="ko-KR"/>
        </w:rPr>
        <w:t>because of the</w:t>
      </w:r>
      <w:r w:rsidR="00D003E7">
        <w:rPr>
          <w:rFonts w:hint="eastAsia"/>
          <w:lang w:eastAsia="ko-KR"/>
        </w:rPr>
        <w:t xml:space="preserve"> wide variation</w:t>
      </w:r>
      <w:r w:rsidR="00FC04F9">
        <w:rPr>
          <w:lang w:eastAsia="ko-KR"/>
        </w:rPr>
        <w:t xml:space="preserve"> of behavior</w:t>
      </w:r>
      <w:r w:rsidR="00D003E7">
        <w:rPr>
          <w:rFonts w:hint="eastAsia"/>
          <w:lang w:eastAsia="ko-KR"/>
        </w:rPr>
        <w:t xml:space="preserve"> among </w:t>
      </w:r>
      <w:r w:rsidR="00D003E7">
        <w:rPr>
          <w:lang w:eastAsia="ko-KR"/>
        </w:rPr>
        <w:t>travelers</w:t>
      </w:r>
      <w:r w:rsidR="00D003E7">
        <w:rPr>
          <w:rFonts w:hint="eastAsia"/>
          <w:lang w:eastAsia="ko-KR"/>
        </w:rPr>
        <w:t xml:space="preserve">. With the advance of </w:t>
      </w:r>
      <w:r w:rsidR="00D003E7">
        <w:rPr>
          <w:lang w:eastAsia="ko-KR"/>
        </w:rPr>
        <w:t>simulation</w:t>
      </w:r>
      <w:r w:rsidR="00D003E7">
        <w:rPr>
          <w:rFonts w:hint="eastAsia"/>
          <w:lang w:eastAsia="ko-KR"/>
        </w:rPr>
        <w:t xml:space="preserve"> and data mining, the </w:t>
      </w:r>
      <w:r w:rsidR="00B160FD">
        <w:rPr>
          <w:rFonts w:hint="eastAsia"/>
          <w:lang w:eastAsia="ko-KR"/>
        </w:rPr>
        <w:t>agent-based model (ABM)</w:t>
      </w:r>
      <w:r w:rsidR="00D003E7">
        <w:rPr>
          <w:rFonts w:hint="eastAsia"/>
          <w:lang w:eastAsia="ko-KR"/>
        </w:rPr>
        <w:t xml:space="preserve"> has </w:t>
      </w:r>
      <w:r w:rsidR="0098591C">
        <w:rPr>
          <w:rFonts w:hint="eastAsia"/>
          <w:lang w:eastAsia="ko-KR"/>
        </w:rPr>
        <w:t>em</w:t>
      </w:r>
      <w:r w:rsidR="00D003E7">
        <w:rPr>
          <w:lang w:eastAsia="ko-KR"/>
        </w:rPr>
        <w:t>erg</w:t>
      </w:r>
      <w:r w:rsidR="00FC04F9">
        <w:rPr>
          <w:lang w:eastAsia="ko-KR"/>
        </w:rPr>
        <w:t>ed as a solution</w:t>
      </w:r>
      <w:r w:rsidR="00D003E7">
        <w:rPr>
          <w:rFonts w:hint="eastAsia"/>
          <w:lang w:eastAsia="ko-KR"/>
        </w:rPr>
        <w:t xml:space="preserve">. </w:t>
      </w:r>
      <w:r w:rsidR="00FC04F9">
        <w:rPr>
          <w:rFonts w:hint="eastAsia"/>
          <w:lang w:eastAsia="ko-KR"/>
        </w:rPr>
        <w:t xml:space="preserve"> </w:t>
      </w:r>
      <w:r w:rsidR="00FC04F9">
        <w:rPr>
          <w:lang w:eastAsia="ko-KR"/>
        </w:rPr>
        <w:t>The a</w:t>
      </w:r>
      <w:r w:rsidR="00FC04F9">
        <w:rPr>
          <w:rFonts w:hint="eastAsia"/>
          <w:lang w:eastAsia="ko-KR"/>
        </w:rPr>
        <w:t>gent</w:t>
      </w:r>
      <w:r>
        <w:rPr>
          <w:rFonts w:hint="eastAsia"/>
          <w:lang w:eastAsia="ko-KR"/>
        </w:rPr>
        <w:t xml:space="preserve">-based modeling technique would provide a </w:t>
      </w:r>
      <w:r w:rsidR="00FC04F9">
        <w:rPr>
          <w:lang w:eastAsia="ko-KR"/>
        </w:rPr>
        <w:t>high level of</w:t>
      </w:r>
      <w:r w:rsidR="00FC04F9">
        <w:rPr>
          <w:rFonts w:hint="eastAsia"/>
          <w:lang w:eastAsia="ko-KR"/>
        </w:rPr>
        <w:t xml:space="preserve"> </w:t>
      </w:r>
      <w:r>
        <w:rPr>
          <w:lang w:eastAsia="ko-KR"/>
        </w:rPr>
        <w:t>detail</w:t>
      </w:r>
      <w:r>
        <w:rPr>
          <w:rFonts w:hint="eastAsia"/>
          <w:lang w:eastAsia="ko-KR"/>
        </w:rPr>
        <w:t xml:space="preserve"> </w:t>
      </w:r>
      <w:r w:rsidR="00FC04F9">
        <w:rPr>
          <w:lang w:eastAsia="ko-KR"/>
        </w:rPr>
        <w:t>for</w:t>
      </w:r>
      <w:r w:rsidR="00FC04F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travel patterns in a region or state. </w:t>
      </w:r>
      <w:r w:rsidR="00C33787">
        <w:rPr>
          <w:rFonts w:hint="eastAsia"/>
          <w:lang w:eastAsia="ko-KR"/>
        </w:rPr>
        <w:t xml:space="preserve">The ABM includes three </w:t>
      </w:r>
      <w:r w:rsidR="00C33787">
        <w:rPr>
          <w:lang w:eastAsia="ko-KR"/>
        </w:rPr>
        <w:t>elements</w:t>
      </w:r>
      <w:r w:rsidR="00C33787">
        <w:rPr>
          <w:rFonts w:hint="eastAsia"/>
          <w:lang w:eastAsia="ko-KR"/>
        </w:rPr>
        <w:t>: agents, agent relationship, and agent</w:t>
      </w:r>
      <w:r w:rsidR="00C33787">
        <w:rPr>
          <w:lang w:eastAsia="ko-KR"/>
        </w:rPr>
        <w:t>’</w:t>
      </w:r>
      <w:r w:rsidR="00C33787">
        <w:rPr>
          <w:rFonts w:hint="eastAsia"/>
          <w:lang w:eastAsia="ko-KR"/>
        </w:rPr>
        <w:t xml:space="preserve">s environment </w:t>
      </w:r>
      <w:sdt>
        <w:sdtPr>
          <w:rPr>
            <w:rFonts w:hint="eastAsia"/>
            <w:lang w:eastAsia="ko-KR"/>
          </w:rPr>
          <w:id w:val="-901524605"/>
          <w:citation/>
        </w:sdtPr>
        <w:sdtEndPr/>
        <w:sdtContent>
          <w:r w:rsidR="00C33787">
            <w:rPr>
              <w:lang w:eastAsia="ko-KR"/>
            </w:rPr>
            <w:fldChar w:fldCharType="begin"/>
          </w:r>
          <w:r w:rsidR="00C33787">
            <w:rPr>
              <w:lang w:eastAsia="ko-KR"/>
            </w:rPr>
            <w:instrText xml:space="preserve"> </w:instrText>
          </w:r>
          <w:r w:rsidR="00C33787">
            <w:rPr>
              <w:rFonts w:hint="eastAsia"/>
              <w:lang w:eastAsia="ko-KR"/>
            </w:rPr>
            <w:instrText>CITATION Mac11 \l 1042</w:instrText>
          </w:r>
          <w:r w:rsidR="00C33787">
            <w:rPr>
              <w:lang w:eastAsia="ko-KR"/>
            </w:rPr>
            <w:instrText xml:space="preserve"> </w:instrText>
          </w:r>
          <w:r w:rsidR="00C33787">
            <w:rPr>
              <w:lang w:eastAsia="ko-KR"/>
            </w:rPr>
            <w:fldChar w:fldCharType="separate"/>
          </w:r>
          <w:r w:rsidR="00C33787" w:rsidRPr="00C33787">
            <w:rPr>
              <w:noProof/>
              <w:lang w:eastAsia="ko-KR"/>
            </w:rPr>
            <w:t>(Macal &amp; North, 2011)</w:t>
          </w:r>
          <w:r w:rsidR="00C33787">
            <w:rPr>
              <w:lang w:eastAsia="ko-KR"/>
            </w:rPr>
            <w:fldChar w:fldCharType="end"/>
          </w:r>
        </w:sdtContent>
      </w:sdt>
      <w:r w:rsidR="00C33787">
        <w:rPr>
          <w:rFonts w:hint="eastAsia"/>
          <w:lang w:eastAsia="ko-KR"/>
        </w:rPr>
        <w:t xml:space="preserve">. </w:t>
      </w:r>
      <w:r w:rsidR="00D003E7">
        <w:rPr>
          <w:rFonts w:hint="eastAsia"/>
          <w:lang w:eastAsia="ko-KR"/>
        </w:rPr>
        <w:t xml:space="preserve">The individual </w:t>
      </w:r>
      <w:r w:rsidR="007A5D6C">
        <w:rPr>
          <w:rFonts w:hint="eastAsia"/>
          <w:lang w:eastAsia="ko-KR"/>
        </w:rPr>
        <w:t>is</w:t>
      </w:r>
      <w:r w:rsidR="00D003E7">
        <w:rPr>
          <w:rFonts w:hint="eastAsia"/>
          <w:lang w:eastAsia="ko-KR"/>
        </w:rPr>
        <w:t xml:space="preserve"> known as </w:t>
      </w:r>
      <w:r w:rsidR="007A5D6C">
        <w:rPr>
          <w:rFonts w:hint="eastAsia"/>
          <w:lang w:eastAsia="ko-KR"/>
        </w:rPr>
        <w:t xml:space="preserve">an </w:t>
      </w:r>
      <w:r w:rsidR="00D003E7">
        <w:rPr>
          <w:rFonts w:hint="eastAsia"/>
          <w:lang w:eastAsia="ko-KR"/>
        </w:rPr>
        <w:t xml:space="preserve">agent </w:t>
      </w:r>
      <w:r w:rsidR="00FC04F9">
        <w:rPr>
          <w:lang w:eastAsia="ko-KR"/>
        </w:rPr>
        <w:t>is</w:t>
      </w:r>
      <w:r w:rsidR="00FC04F9">
        <w:rPr>
          <w:rFonts w:hint="eastAsia"/>
          <w:lang w:eastAsia="ko-KR"/>
        </w:rPr>
        <w:t xml:space="preserve"> </w:t>
      </w:r>
      <w:r w:rsidR="007A5D6C">
        <w:rPr>
          <w:rFonts w:hint="eastAsia"/>
          <w:lang w:eastAsia="ko-KR"/>
        </w:rPr>
        <w:t xml:space="preserve">an </w:t>
      </w:r>
      <w:r w:rsidR="00D003E7">
        <w:rPr>
          <w:rFonts w:hint="eastAsia"/>
          <w:lang w:eastAsia="ko-KR"/>
        </w:rPr>
        <w:t>entit</w:t>
      </w:r>
      <w:r w:rsidR="007A5D6C">
        <w:rPr>
          <w:rFonts w:hint="eastAsia"/>
          <w:lang w:eastAsia="ko-KR"/>
        </w:rPr>
        <w:t>y</w:t>
      </w:r>
      <w:r w:rsidR="0098591C">
        <w:rPr>
          <w:rFonts w:hint="eastAsia"/>
          <w:lang w:eastAsia="ko-KR"/>
        </w:rPr>
        <w:t xml:space="preserve"> for </w:t>
      </w:r>
      <w:r w:rsidR="0098591C">
        <w:rPr>
          <w:lang w:eastAsia="ko-KR"/>
        </w:rPr>
        <w:t>decision-making</w:t>
      </w:r>
      <w:r w:rsidR="00D003E7">
        <w:rPr>
          <w:rFonts w:hint="eastAsia"/>
          <w:lang w:eastAsia="ko-KR"/>
        </w:rPr>
        <w:t xml:space="preserve">. When </w:t>
      </w:r>
      <w:r w:rsidR="0098591C">
        <w:rPr>
          <w:rFonts w:hint="eastAsia"/>
          <w:lang w:eastAsia="ko-KR"/>
        </w:rPr>
        <w:t>an</w:t>
      </w:r>
      <w:r w:rsidR="00D003E7">
        <w:rPr>
          <w:rFonts w:hint="eastAsia"/>
          <w:lang w:eastAsia="ko-KR"/>
        </w:rPr>
        <w:t xml:space="preserve"> agent </w:t>
      </w:r>
      <w:r w:rsidR="00FC04F9">
        <w:rPr>
          <w:lang w:eastAsia="ko-KR"/>
        </w:rPr>
        <w:t>uses</w:t>
      </w:r>
      <w:r w:rsidR="00D003E7">
        <w:rPr>
          <w:rFonts w:hint="eastAsia"/>
          <w:lang w:eastAsia="ko-KR"/>
        </w:rPr>
        <w:t xml:space="preserve"> a vehicle, </w:t>
      </w:r>
      <w:r w:rsidR="00FC04F9">
        <w:rPr>
          <w:lang w:eastAsia="ko-KR"/>
        </w:rPr>
        <w:t>ABM</w:t>
      </w:r>
      <w:r w:rsidR="00FC04F9">
        <w:rPr>
          <w:rFonts w:hint="eastAsia"/>
          <w:lang w:eastAsia="ko-KR"/>
        </w:rPr>
        <w:t xml:space="preserve"> </w:t>
      </w:r>
      <w:r w:rsidR="00FC04F9">
        <w:rPr>
          <w:lang w:eastAsia="ko-KR"/>
        </w:rPr>
        <w:t xml:space="preserve">is </w:t>
      </w:r>
      <w:r w:rsidR="00D003E7">
        <w:rPr>
          <w:rFonts w:hint="eastAsia"/>
          <w:lang w:eastAsia="ko-KR"/>
        </w:rPr>
        <w:t>also called vehicle</w:t>
      </w:r>
      <w:r w:rsidR="0098591C">
        <w:rPr>
          <w:rFonts w:hint="eastAsia"/>
          <w:lang w:eastAsia="ko-KR"/>
        </w:rPr>
        <w:t>-based</w:t>
      </w:r>
      <w:r w:rsidR="00D003E7">
        <w:rPr>
          <w:rFonts w:hint="eastAsia"/>
          <w:lang w:eastAsia="ko-KR"/>
        </w:rPr>
        <w:t xml:space="preserve"> </w:t>
      </w:r>
      <w:r w:rsidR="0098591C">
        <w:rPr>
          <w:rFonts w:hint="eastAsia"/>
          <w:lang w:eastAsia="ko-KR"/>
        </w:rPr>
        <w:t>modeling</w:t>
      </w:r>
      <w:r w:rsidR="00D003E7">
        <w:rPr>
          <w:rFonts w:hint="eastAsia"/>
          <w:lang w:eastAsia="ko-KR"/>
        </w:rPr>
        <w:t>.</w:t>
      </w:r>
      <w:r w:rsidR="00B160FD">
        <w:rPr>
          <w:rFonts w:hint="eastAsia"/>
          <w:lang w:eastAsia="ko-KR"/>
        </w:rPr>
        <w:t xml:space="preserve"> </w:t>
      </w:r>
      <w:r w:rsidR="00FC04F9">
        <w:rPr>
          <w:lang w:eastAsia="ko-KR"/>
        </w:rPr>
        <w:t>A</w:t>
      </w:r>
      <w:r w:rsidR="00B160FD">
        <w:rPr>
          <w:rFonts w:hint="eastAsia"/>
          <w:lang w:eastAsia="ko-KR"/>
        </w:rPr>
        <w:t xml:space="preserve">gents interact </w:t>
      </w:r>
      <w:r w:rsidR="00FC04F9">
        <w:rPr>
          <w:lang w:eastAsia="ko-KR"/>
        </w:rPr>
        <w:t xml:space="preserve">with </w:t>
      </w:r>
      <w:r w:rsidR="00B160FD">
        <w:rPr>
          <w:rFonts w:hint="eastAsia"/>
          <w:lang w:eastAsia="ko-KR"/>
        </w:rPr>
        <w:t xml:space="preserve">each other and </w:t>
      </w:r>
      <w:r w:rsidR="00FC04F9">
        <w:rPr>
          <w:lang w:eastAsia="ko-KR"/>
        </w:rPr>
        <w:t xml:space="preserve">in </w:t>
      </w:r>
      <w:r w:rsidR="00B160FD">
        <w:rPr>
          <w:rFonts w:hint="eastAsia"/>
          <w:lang w:eastAsia="ko-KR"/>
        </w:rPr>
        <w:t xml:space="preserve">response to </w:t>
      </w:r>
      <w:r w:rsidR="00B160FD">
        <w:rPr>
          <w:lang w:eastAsia="ko-KR"/>
        </w:rPr>
        <w:t>transportation</w:t>
      </w:r>
      <w:r w:rsidR="00B160FD">
        <w:rPr>
          <w:rFonts w:hint="eastAsia"/>
          <w:lang w:eastAsia="ko-KR"/>
        </w:rPr>
        <w:t xml:space="preserve"> infrastructures and policies. </w:t>
      </w:r>
      <w:r w:rsidR="00D003E7">
        <w:rPr>
          <w:rFonts w:hint="eastAsia"/>
          <w:lang w:eastAsia="ko-KR"/>
        </w:rPr>
        <w:t xml:space="preserve">The agent-based freight demand modeling </w:t>
      </w:r>
      <w:r w:rsidR="00C33787">
        <w:rPr>
          <w:rFonts w:hint="eastAsia"/>
          <w:lang w:eastAsia="ko-KR"/>
        </w:rPr>
        <w:t xml:space="preserve">has been </w:t>
      </w:r>
      <w:r w:rsidR="00FC04F9">
        <w:rPr>
          <w:rFonts w:hint="eastAsia"/>
          <w:lang w:eastAsia="ko-KR"/>
        </w:rPr>
        <w:t>emerg</w:t>
      </w:r>
      <w:r w:rsidR="00FC04F9">
        <w:rPr>
          <w:lang w:eastAsia="ko-KR"/>
        </w:rPr>
        <w:t>ing</w:t>
      </w:r>
      <w:r w:rsidR="00FC04F9">
        <w:rPr>
          <w:rFonts w:hint="eastAsia"/>
          <w:lang w:eastAsia="ko-KR"/>
        </w:rPr>
        <w:t xml:space="preserve"> </w:t>
      </w:r>
      <w:r w:rsidR="00D003E7">
        <w:rPr>
          <w:rFonts w:hint="eastAsia"/>
          <w:lang w:eastAsia="ko-KR"/>
        </w:rPr>
        <w:t xml:space="preserve">as critical component in transportation planning to </w:t>
      </w:r>
      <w:r w:rsidR="0049599D">
        <w:rPr>
          <w:rFonts w:hint="eastAsia"/>
          <w:lang w:eastAsia="ko-KR"/>
        </w:rPr>
        <w:t xml:space="preserve">represent </w:t>
      </w:r>
      <w:r w:rsidR="0049599D">
        <w:rPr>
          <w:lang w:eastAsia="ko-KR"/>
        </w:rPr>
        <w:t>realistic</w:t>
      </w:r>
      <w:r w:rsidR="0049599D">
        <w:rPr>
          <w:rFonts w:hint="eastAsia"/>
          <w:lang w:eastAsia="ko-KR"/>
        </w:rPr>
        <w:t xml:space="preserve"> travelling activities throughout the road networks</w:t>
      </w:r>
      <w:r w:rsidR="00C33787">
        <w:rPr>
          <w:rFonts w:hint="eastAsia"/>
          <w:lang w:eastAsia="ko-KR"/>
        </w:rPr>
        <w:t xml:space="preserve"> and among facilities</w:t>
      </w:r>
      <w:r w:rsidR="0049599D">
        <w:rPr>
          <w:rFonts w:hint="eastAsia"/>
          <w:lang w:eastAsia="ko-KR"/>
        </w:rPr>
        <w:t>.</w:t>
      </w:r>
      <w:r w:rsidR="0098591C">
        <w:rPr>
          <w:rFonts w:hint="eastAsia"/>
          <w:lang w:eastAsia="ko-KR"/>
        </w:rPr>
        <w:t xml:space="preserve"> </w:t>
      </w:r>
      <w:r w:rsidR="000074B6">
        <w:rPr>
          <w:rFonts w:hint="eastAsia"/>
          <w:lang w:eastAsia="ko-KR"/>
        </w:rPr>
        <w:t>ABM allows aggregations and disaggregation of agent characteristics, behaviors, and interactions under the freight demand context</w:t>
      </w:r>
      <w:sdt>
        <w:sdtPr>
          <w:rPr>
            <w:rFonts w:hint="eastAsia"/>
            <w:lang w:eastAsia="ko-KR"/>
          </w:rPr>
          <w:id w:val="76794682"/>
          <w:citation/>
        </w:sdtPr>
        <w:sdtEndPr/>
        <w:sdtContent>
          <w:r w:rsidR="000074B6">
            <w:rPr>
              <w:lang w:eastAsia="ko-KR"/>
            </w:rPr>
            <w:fldChar w:fldCharType="begin"/>
          </w:r>
          <w:r w:rsidR="000074B6">
            <w:rPr>
              <w:lang w:eastAsia="ko-KR"/>
            </w:rPr>
            <w:instrText xml:space="preserve"> </w:instrText>
          </w:r>
          <w:r w:rsidR="000074B6">
            <w:rPr>
              <w:rFonts w:hint="eastAsia"/>
              <w:lang w:eastAsia="ko-KR"/>
            </w:rPr>
            <w:instrText>CITATION Har11 \l 1042</w:instrText>
          </w:r>
          <w:r w:rsidR="000074B6">
            <w:rPr>
              <w:lang w:eastAsia="ko-KR"/>
            </w:rPr>
            <w:instrText xml:space="preserve"> </w:instrText>
          </w:r>
          <w:r w:rsidR="000074B6">
            <w:rPr>
              <w:lang w:eastAsia="ko-KR"/>
            </w:rPr>
            <w:fldChar w:fldCharType="separate"/>
          </w:r>
          <w:r w:rsidR="000074B6">
            <w:rPr>
              <w:rFonts w:hint="eastAsia"/>
              <w:noProof/>
              <w:lang w:eastAsia="ko-KR"/>
            </w:rPr>
            <w:t xml:space="preserve"> </w:t>
          </w:r>
          <w:r w:rsidR="000074B6" w:rsidRPr="000074B6">
            <w:rPr>
              <w:noProof/>
              <w:lang w:eastAsia="ko-KR"/>
            </w:rPr>
            <w:t>(Harper, et al., 2011)</w:t>
          </w:r>
          <w:r w:rsidR="000074B6">
            <w:rPr>
              <w:lang w:eastAsia="ko-KR"/>
            </w:rPr>
            <w:fldChar w:fldCharType="end"/>
          </w:r>
        </w:sdtContent>
      </w:sdt>
      <w:r w:rsidR="000074B6">
        <w:rPr>
          <w:rFonts w:hint="eastAsia"/>
          <w:lang w:eastAsia="ko-KR"/>
        </w:rPr>
        <w:t xml:space="preserve">. </w:t>
      </w:r>
      <w:r w:rsidR="00843A4D">
        <w:rPr>
          <w:lang w:eastAsia="ko-KR"/>
        </w:rPr>
        <w:t xml:space="preserve">However, the agents should interact with environments for a long term such as </w:t>
      </w:r>
      <w:r w:rsidR="00FC04F9">
        <w:rPr>
          <w:lang w:eastAsia="ko-KR"/>
        </w:rPr>
        <w:t xml:space="preserve">in </w:t>
      </w:r>
      <w:r w:rsidR="00843A4D">
        <w:rPr>
          <w:lang w:eastAsia="ko-KR"/>
        </w:rPr>
        <w:t xml:space="preserve">mid-term and long-range transportation planning. </w:t>
      </w:r>
      <w:r>
        <w:rPr>
          <w:rFonts w:hint="eastAsia"/>
          <w:lang w:eastAsia="ko-KR"/>
        </w:rPr>
        <w:t xml:space="preserve">By simulating the agents, the freight movement in a </w:t>
      </w:r>
      <w:r>
        <w:rPr>
          <w:lang w:eastAsia="ko-KR"/>
        </w:rPr>
        <w:t>large-scale</w:t>
      </w:r>
      <w:r>
        <w:rPr>
          <w:rFonts w:hint="eastAsia"/>
          <w:lang w:eastAsia="ko-KR"/>
        </w:rPr>
        <w:t xml:space="preserve"> network can be </w:t>
      </w:r>
      <w:r>
        <w:rPr>
          <w:lang w:eastAsia="ko-KR"/>
        </w:rPr>
        <w:t>aggregated</w:t>
      </w:r>
      <w:r>
        <w:rPr>
          <w:rFonts w:hint="eastAsia"/>
          <w:lang w:eastAsia="ko-KR"/>
        </w:rPr>
        <w:t xml:space="preserve"> to provide critical information for statewide freight demand modeling without losing details. As a result, macro-level agent-based modeling benefits statewide freight demand modeling.</w:t>
      </w:r>
      <w:r w:rsidRPr="00667BD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In large</w:t>
      </w:r>
      <w:r w:rsidR="00FC04F9">
        <w:rPr>
          <w:lang w:eastAsia="ko-KR"/>
        </w:rPr>
        <w:t>-</w:t>
      </w:r>
      <w:r>
        <w:rPr>
          <w:rFonts w:hint="eastAsia"/>
          <w:lang w:eastAsia="ko-KR"/>
        </w:rPr>
        <w:t xml:space="preserve">scale of road networks, the agents interact over space and time </w:t>
      </w:r>
      <w:r w:rsidR="00FC04F9">
        <w:rPr>
          <w:lang w:eastAsia="ko-KR"/>
        </w:rPr>
        <w:t>in response to</w:t>
      </w:r>
      <w:r w:rsidR="00FC04F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information </w:t>
      </w:r>
      <w:r w:rsidR="00FC04F9">
        <w:rPr>
          <w:lang w:eastAsia="ko-KR"/>
        </w:rPr>
        <w:t>about</w:t>
      </w:r>
      <w:r w:rsidR="00FC04F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transportation infrastructure and logistics facilities</w:t>
      </w:r>
      <w:r>
        <w:rPr>
          <w:lang w:eastAsia="ko-KR"/>
        </w:rPr>
        <w:t xml:space="preserve"> as well as policy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843A4D">
        <w:rPr>
          <w:lang w:eastAsia="ko-KR"/>
        </w:rPr>
        <w:t xml:space="preserve">Thus, the multi-agent </w:t>
      </w:r>
      <w:r>
        <w:rPr>
          <w:lang w:eastAsia="ko-KR"/>
        </w:rPr>
        <w:t xml:space="preserve">system is designed for </w:t>
      </w:r>
      <w:r w:rsidR="00B160FD">
        <w:rPr>
          <w:rFonts w:hint="eastAsia"/>
          <w:lang w:eastAsia="ko-KR"/>
        </w:rPr>
        <w:t>the statewide macro level</w:t>
      </w:r>
      <w:r>
        <w:rPr>
          <w:lang w:eastAsia="ko-KR"/>
        </w:rPr>
        <w:t xml:space="preserve"> in response to the changes </w:t>
      </w:r>
      <w:r w:rsidR="00FC04F9">
        <w:rPr>
          <w:lang w:eastAsia="ko-KR"/>
        </w:rPr>
        <w:t xml:space="preserve">in </w:t>
      </w:r>
      <w:r w:rsidR="001E152E">
        <w:rPr>
          <w:lang w:eastAsia="ko-KR"/>
        </w:rPr>
        <w:t>these environments</w:t>
      </w:r>
      <w:r w:rsidR="00B160FD">
        <w:rPr>
          <w:rFonts w:hint="eastAsia"/>
          <w:lang w:eastAsia="ko-KR"/>
        </w:rPr>
        <w:t xml:space="preserve">. </w:t>
      </w:r>
      <w:r w:rsidR="00843A4D">
        <w:rPr>
          <w:lang w:eastAsia="ko-KR"/>
        </w:rPr>
        <w:t>A</w:t>
      </w:r>
      <w:r w:rsidR="00B160FD">
        <w:rPr>
          <w:rFonts w:hint="eastAsia"/>
          <w:lang w:eastAsia="ko-KR"/>
        </w:rPr>
        <w:t>gent group</w:t>
      </w:r>
      <w:r w:rsidR="00FC04F9">
        <w:rPr>
          <w:lang w:eastAsia="ko-KR"/>
        </w:rPr>
        <w:t>s</w:t>
      </w:r>
      <w:r w:rsidR="00B160FD">
        <w:rPr>
          <w:rFonts w:hint="eastAsia"/>
          <w:lang w:eastAsia="ko-KR"/>
        </w:rPr>
        <w:t xml:space="preserve"> interact with other agent</w:t>
      </w:r>
      <w:r w:rsidR="00843A4D">
        <w:rPr>
          <w:lang w:eastAsia="ko-KR"/>
        </w:rPr>
        <w:t xml:space="preserve"> </w:t>
      </w:r>
      <w:r w:rsidR="00B160FD">
        <w:rPr>
          <w:rFonts w:hint="eastAsia"/>
          <w:lang w:eastAsia="ko-KR"/>
        </w:rPr>
        <w:t>group</w:t>
      </w:r>
      <w:r w:rsidR="00FC04F9">
        <w:rPr>
          <w:lang w:eastAsia="ko-KR"/>
        </w:rPr>
        <w:t>s</w:t>
      </w:r>
      <w:r w:rsidR="00B160FD">
        <w:rPr>
          <w:rFonts w:hint="eastAsia"/>
          <w:lang w:eastAsia="ko-KR"/>
        </w:rPr>
        <w:t xml:space="preserve">, and each agent </w:t>
      </w:r>
      <w:r w:rsidR="00B41D8C">
        <w:rPr>
          <w:lang w:eastAsia="ko-KR"/>
        </w:rPr>
        <w:t>within</w:t>
      </w:r>
      <w:r w:rsidR="00B160FD">
        <w:rPr>
          <w:rFonts w:hint="eastAsia"/>
          <w:lang w:eastAsia="ko-KR"/>
        </w:rPr>
        <w:t xml:space="preserve"> a group interact</w:t>
      </w:r>
      <w:r w:rsidR="00DC5B09">
        <w:rPr>
          <w:rFonts w:hint="eastAsia"/>
          <w:lang w:eastAsia="ko-KR"/>
        </w:rPr>
        <w:t>s</w:t>
      </w:r>
      <w:r w:rsidR="00B160FD">
        <w:rPr>
          <w:rFonts w:hint="eastAsia"/>
          <w:lang w:eastAsia="ko-KR"/>
        </w:rPr>
        <w:t xml:space="preserve"> with </w:t>
      </w:r>
      <w:r w:rsidR="00DC5B09">
        <w:rPr>
          <w:rFonts w:hint="eastAsia"/>
          <w:lang w:eastAsia="ko-KR"/>
        </w:rPr>
        <w:t>others</w:t>
      </w:r>
      <w:r w:rsidR="00B41D8C">
        <w:rPr>
          <w:lang w:eastAsia="ko-KR"/>
        </w:rPr>
        <w:t xml:space="preserve"> within</w:t>
      </w:r>
      <w:r w:rsidR="00DC5B09">
        <w:rPr>
          <w:rFonts w:hint="eastAsia"/>
          <w:lang w:eastAsia="ko-KR"/>
        </w:rPr>
        <w:t xml:space="preserve"> the group. Thus, the behavior (i.e. principle decision rules and response rules) of the agent group and each agent of a group can be simulated in transportation operations an</w:t>
      </w:r>
      <w:r w:rsidR="001E152E">
        <w:rPr>
          <w:rFonts w:hint="eastAsia"/>
          <w:lang w:eastAsia="ko-KR"/>
        </w:rPr>
        <w:t xml:space="preserve">d planning. </w:t>
      </w:r>
      <w:r w:rsidR="001E152E">
        <w:rPr>
          <w:lang w:eastAsia="ko-KR"/>
        </w:rPr>
        <w:t>The multi-agent system include</w:t>
      </w:r>
      <w:r w:rsidR="00FC04F9">
        <w:rPr>
          <w:lang w:eastAsia="ko-KR"/>
        </w:rPr>
        <w:t>s</w:t>
      </w:r>
      <w:r w:rsidR="00DC5B09">
        <w:rPr>
          <w:rFonts w:hint="eastAsia"/>
          <w:lang w:eastAsia="ko-KR"/>
        </w:rPr>
        <w:t xml:space="preserve"> </w:t>
      </w:r>
      <w:r w:rsidR="0049599D">
        <w:rPr>
          <w:lang w:eastAsia="ko-KR"/>
        </w:rPr>
        <w:t>decision-making</w:t>
      </w:r>
      <w:r w:rsidR="001E152E">
        <w:rPr>
          <w:lang w:eastAsia="ko-KR"/>
        </w:rPr>
        <w:t xml:space="preserve"> rules such as</w:t>
      </w:r>
      <w:r w:rsidR="0049599D">
        <w:rPr>
          <w:rFonts w:hint="eastAsia"/>
          <w:lang w:eastAsia="ko-KR"/>
        </w:rPr>
        <w:t xml:space="preserve"> </w:t>
      </w:r>
      <w:r w:rsidR="0049599D">
        <w:rPr>
          <w:rFonts w:hint="eastAsia"/>
          <w:lang w:eastAsia="ko-KR"/>
        </w:rPr>
        <w:lastRenderedPageBreak/>
        <w:t>destination choice, departure time, mode choice, and route choice</w:t>
      </w:r>
      <w:r w:rsidR="00DC5B09">
        <w:rPr>
          <w:rFonts w:hint="eastAsia"/>
          <w:lang w:eastAsia="ko-KR"/>
        </w:rPr>
        <w:t>, and sensitivity to travel impedance</w:t>
      </w:r>
      <w:r w:rsidR="0049599D">
        <w:rPr>
          <w:rFonts w:hint="eastAsia"/>
          <w:lang w:eastAsia="ko-KR"/>
        </w:rPr>
        <w:t>.</w:t>
      </w:r>
    </w:p>
    <w:p w:rsidR="002D27C9" w:rsidRDefault="002D27C9" w:rsidP="002D27C9">
      <w:pPr>
        <w:jc w:val="both"/>
        <w:rPr>
          <w:lang w:eastAsia="ko-KR"/>
        </w:rPr>
      </w:pPr>
    </w:p>
    <w:p w:rsidR="0049599D" w:rsidRDefault="0049599D" w:rsidP="00D003E7">
      <w:pPr>
        <w:rPr>
          <w:lang w:eastAsia="ko-KR"/>
        </w:rPr>
      </w:pPr>
    </w:p>
    <w:p w:rsidR="007A6340" w:rsidRPr="007A6340" w:rsidRDefault="007A6340" w:rsidP="007A6340">
      <w:pPr>
        <w:rPr>
          <w:b/>
        </w:rPr>
      </w:pPr>
      <w:r w:rsidRPr="007A6340">
        <w:rPr>
          <w:b/>
        </w:rPr>
        <w:t>Research Objectives:</w:t>
      </w:r>
    </w:p>
    <w:p w:rsidR="007A6340" w:rsidRPr="002D27C9" w:rsidRDefault="002D27C9" w:rsidP="007A6340">
      <w:pPr>
        <w:rPr>
          <w:lang w:eastAsia="ko-KR"/>
        </w:rPr>
      </w:pPr>
      <w:r>
        <w:rPr>
          <w:rFonts w:cs="Times New Roman" w:hint="eastAsia"/>
          <w:color w:val="000000"/>
          <w:szCs w:val="24"/>
          <w:lang w:eastAsia="ko-KR"/>
        </w:rPr>
        <w:t xml:space="preserve">This research will: </w:t>
      </w:r>
    </w:p>
    <w:p w:rsidR="002F5312" w:rsidRDefault="002F5312" w:rsidP="007915A0">
      <w:pPr>
        <w:pStyle w:val="ListParagraph"/>
        <w:numPr>
          <w:ilvl w:val="0"/>
          <w:numId w:val="5"/>
        </w:numPr>
        <w:rPr>
          <w:lang w:eastAsia="ko-KR"/>
        </w:rPr>
      </w:pPr>
      <w:r>
        <w:rPr>
          <w:rFonts w:hint="eastAsia"/>
          <w:lang w:eastAsia="ko-KR"/>
        </w:rPr>
        <w:t>Review state-of-art agent-based modeling in transportation</w:t>
      </w:r>
    </w:p>
    <w:p w:rsidR="00931DDB" w:rsidRDefault="00931DDB" w:rsidP="007915A0">
      <w:pPr>
        <w:pStyle w:val="ListParagraph"/>
        <w:numPr>
          <w:ilvl w:val="0"/>
          <w:numId w:val="5"/>
        </w:numPr>
        <w:rPr>
          <w:lang w:eastAsia="ko-KR"/>
        </w:rPr>
      </w:pPr>
      <w:r>
        <w:rPr>
          <w:lang w:eastAsia="ko-KR"/>
        </w:rPr>
        <w:t>Develop an survey instrument</w:t>
      </w:r>
    </w:p>
    <w:p w:rsidR="007915A0" w:rsidRDefault="00EF422B" w:rsidP="007915A0">
      <w:pPr>
        <w:pStyle w:val="ListParagraph"/>
        <w:numPr>
          <w:ilvl w:val="0"/>
          <w:numId w:val="5"/>
        </w:numPr>
        <w:rPr>
          <w:lang w:eastAsia="ko-KR"/>
        </w:rPr>
      </w:pPr>
      <w:r>
        <w:rPr>
          <w:lang w:eastAsia="ko-KR"/>
        </w:rPr>
        <w:t>Determine</w:t>
      </w:r>
      <w:r w:rsidR="007915A0">
        <w:rPr>
          <w:rFonts w:hint="eastAsia"/>
          <w:lang w:eastAsia="ko-KR"/>
        </w:rPr>
        <w:t xml:space="preserve"> agents</w:t>
      </w:r>
      <w:r w:rsidR="007915A0">
        <w:rPr>
          <w:lang w:eastAsia="ko-KR"/>
        </w:rPr>
        <w:t>’</w:t>
      </w:r>
      <w:r w:rsidR="007915A0">
        <w:rPr>
          <w:rFonts w:hint="eastAsia"/>
          <w:lang w:eastAsia="ko-KR"/>
        </w:rPr>
        <w:t xml:space="preserve"> travel behavior in rural</w:t>
      </w:r>
      <w:r w:rsidR="00DC5B09">
        <w:rPr>
          <w:rFonts w:hint="eastAsia"/>
          <w:lang w:eastAsia="ko-KR"/>
        </w:rPr>
        <w:t xml:space="preserve"> and small urban</w:t>
      </w:r>
      <w:r w:rsidR="007915A0">
        <w:rPr>
          <w:rFonts w:hint="eastAsia"/>
          <w:lang w:eastAsia="ko-KR"/>
        </w:rPr>
        <w:t xml:space="preserve"> freight movement</w:t>
      </w:r>
    </w:p>
    <w:p w:rsidR="00931DDB" w:rsidRDefault="00AA7532" w:rsidP="007915A0">
      <w:pPr>
        <w:pStyle w:val="ListParagraph"/>
        <w:numPr>
          <w:ilvl w:val="0"/>
          <w:numId w:val="5"/>
        </w:numPr>
        <w:rPr>
          <w:lang w:eastAsia="ko-KR"/>
        </w:rPr>
      </w:pPr>
      <w:r>
        <w:rPr>
          <w:lang w:eastAsia="ko-KR"/>
        </w:rPr>
        <w:t>Design</w:t>
      </w:r>
      <w:r w:rsidR="00931DDB">
        <w:rPr>
          <w:lang w:eastAsia="ko-KR"/>
        </w:rPr>
        <w:t xml:space="preserve"> an multi-agent systems</w:t>
      </w:r>
    </w:p>
    <w:p w:rsidR="007915A0" w:rsidRDefault="007915A0" w:rsidP="007915A0">
      <w:pPr>
        <w:pStyle w:val="ListParagraph"/>
        <w:numPr>
          <w:ilvl w:val="0"/>
          <w:numId w:val="5"/>
        </w:numPr>
        <w:rPr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>pply the agent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travel behavior to statewide freight demand modeling</w:t>
      </w:r>
    </w:p>
    <w:p w:rsidR="007915A0" w:rsidRDefault="007915A0" w:rsidP="007915A0">
      <w:pPr>
        <w:pStyle w:val="ListParagraph"/>
        <w:numPr>
          <w:ilvl w:val="0"/>
          <w:numId w:val="5"/>
        </w:numPr>
        <w:rPr>
          <w:lang w:eastAsia="ko-KR"/>
        </w:rPr>
      </w:pPr>
      <w:r>
        <w:rPr>
          <w:lang w:eastAsia="ko-KR"/>
        </w:rPr>
        <w:t xml:space="preserve">Develop </w:t>
      </w:r>
      <w:r>
        <w:rPr>
          <w:rFonts w:hint="eastAsia"/>
          <w:lang w:eastAsia="ko-KR"/>
        </w:rPr>
        <w:t>scenarios to improv</w:t>
      </w:r>
      <w:r w:rsidR="00BC28A9">
        <w:rPr>
          <w:rFonts w:hint="eastAsia"/>
          <w:lang w:eastAsia="ko-KR"/>
        </w:rPr>
        <w:t>e safety and sustainability throughout the rural highway</w:t>
      </w:r>
      <w:r w:rsidR="00EF422B">
        <w:rPr>
          <w:lang w:eastAsia="ko-KR"/>
        </w:rPr>
        <w:t xml:space="preserve"> network.</w:t>
      </w:r>
    </w:p>
    <w:p w:rsidR="007915A0" w:rsidRDefault="007915A0" w:rsidP="007A6340">
      <w:pPr>
        <w:rPr>
          <w:lang w:eastAsia="ko-KR"/>
        </w:rPr>
      </w:pPr>
    </w:p>
    <w:p w:rsidR="007A6340" w:rsidRPr="007A6340" w:rsidRDefault="007A6340" w:rsidP="007A6340">
      <w:pPr>
        <w:rPr>
          <w:b/>
        </w:rPr>
      </w:pPr>
      <w:r w:rsidRPr="007A6340">
        <w:rPr>
          <w:b/>
        </w:rPr>
        <w:t>Research Methods:</w:t>
      </w:r>
    </w:p>
    <w:p w:rsidR="006E1FF5" w:rsidRDefault="00EF422B" w:rsidP="007A6340">
      <w:pPr>
        <w:rPr>
          <w:lang w:eastAsia="ko-KR"/>
        </w:rPr>
      </w:pPr>
      <w:r>
        <w:rPr>
          <w:lang w:eastAsia="ko-KR"/>
        </w:rPr>
        <w:t>In this</w:t>
      </w:r>
      <w:r>
        <w:rPr>
          <w:rFonts w:hint="eastAsia"/>
          <w:lang w:eastAsia="ko-KR"/>
        </w:rPr>
        <w:t xml:space="preserve"> </w:t>
      </w:r>
      <w:r w:rsidR="006E1FF5">
        <w:rPr>
          <w:rFonts w:hint="eastAsia"/>
          <w:lang w:eastAsia="ko-KR"/>
        </w:rPr>
        <w:t>research</w:t>
      </w:r>
      <w:r>
        <w:rPr>
          <w:lang w:eastAsia="ko-KR"/>
        </w:rPr>
        <w:t>,</w:t>
      </w:r>
      <w:r w:rsidR="006E1FF5">
        <w:rPr>
          <w:rFonts w:hint="eastAsia"/>
          <w:lang w:eastAsia="ko-KR"/>
        </w:rPr>
        <w:t xml:space="preserve"> an instrument </w:t>
      </w:r>
      <w:r>
        <w:rPr>
          <w:lang w:eastAsia="ko-KR"/>
        </w:rPr>
        <w:t xml:space="preserve">will be designed </w:t>
      </w:r>
      <w:r w:rsidR="006E1FF5">
        <w:rPr>
          <w:rFonts w:hint="eastAsia"/>
          <w:lang w:eastAsia="ko-KR"/>
        </w:rPr>
        <w:t xml:space="preserve">to </w:t>
      </w:r>
      <w:r w:rsidR="006E1FF5">
        <w:rPr>
          <w:lang w:eastAsia="ko-KR"/>
        </w:rPr>
        <w:t xml:space="preserve">estimate </w:t>
      </w:r>
      <w:r w:rsidR="006E1FF5">
        <w:rPr>
          <w:rFonts w:hint="eastAsia"/>
          <w:lang w:eastAsia="ko-KR"/>
        </w:rPr>
        <w:t>the agent</w:t>
      </w:r>
      <w:r w:rsidR="006E1FF5">
        <w:rPr>
          <w:lang w:eastAsia="ko-KR"/>
        </w:rPr>
        <w:t>’</w:t>
      </w:r>
      <w:r w:rsidR="006E1FF5">
        <w:rPr>
          <w:rFonts w:hint="eastAsia"/>
          <w:lang w:eastAsia="ko-KR"/>
        </w:rPr>
        <w:t xml:space="preserve">s behavior. The </w:t>
      </w:r>
      <w:r w:rsidR="00691341">
        <w:rPr>
          <w:lang w:eastAsia="ko-KR"/>
        </w:rPr>
        <w:t xml:space="preserve">survey </w:t>
      </w:r>
      <w:r w:rsidR="006E1FF5">
        <w:rPr>
          <w:rFonts w:hint="eastAsia"/>
          <w:lang w:eastAsia="ko-KR"/>
        </w:rPr>
        <w:t xml:space="preserve">instrument will </w:t>
      </w:r>
      <w:r w:rsidR="006E1FF5">
        <w:rPr>
          <w:lang w:eastAsia="ko-KR"/>
        </w:rPr>
        <w:t>include</w:t>
      </w:r>
      <w:r w:rsidR="006E1FF5">
        <w:rPr>
          <w:rFonts w:hint="eastAsia"/>
          <w:lang w:eastAsia="ko-KR"/>
        </w:rPr>
        <w:t xml:space="preserve"> </w:t>
      </w:r>
      <w:r w:rsidR="006E1FF5">
        <w:rPr>
          <w:lang w:eastAsia="ko-KR"/>
        </w:rPr>
        <w:t>agen</w:t>
      </w:r>
      <w:r w:rsidR="006E1FF5">
        <w:rPr>
          <w:rFonts w:hint="eastAsia"/>
          <w:lang w:eastAsia="ko-KR"/>
        </w:rPr>
        <w:t>t</w:t>
      </w:r>
      <w:r w:rsidR="006E1FF5">
        <w:rPr>
          <w:lang w:eastAsia="ko-KR"/>
        </w:rPr>
        <w:t>’</w:t>
      </w:r>
      <w:r w:rsidR="008B2892">
        <w:rPr>
          <w:rFonts w:hint="eastAsia"/>
          <w:lang w:eastAsia="ko-KR"/>
        </w:rPr>
        <w:t xml:space="preserve">s characteristics such as commodity, vehicle configuration, garage locations, and driver. </w:t>
      </w:r>
      <w:r w:rsidR="008B2892">
        <w:rPr>
          <w:lang w:eastAsia="ko-KR"/>
        </w:rPr>
        <w:t>Then</w:t>
      </w:r>
      <w:r w:rsidR="008B2892">
        <w:rPr>
          <w:rFonts w:hint="eastAsia"/>
          <w:lang w:eastAsia="ko-KR"/>
        </w:rPr>
        <w:t xml:space="preserve">, the survey data </w:t>
      </w:r>
      <w:r w:rsidR="00836694">
        <w:rPr>
          <w:lang w:eastAsia="ko-KR"/>
        </w:rPr>
        <w:t>will</w:t>
      </w:r>
      <w:r w:rsidR="008B2892">
        <w:rPr>
          <w:rFonts w:hint="eastAsia"/>
          <w:lang w:eastAsia="ko-KR"/>
        </w:rPr>
        <w:t xml:space="preserve"> be analyzed with statistical software</w:t>
      </w:r>
      <w:r w:rsidR="0055317F">
        <w:rPr>
          <w:rFonts w:hint="eastAsia"/>
          <w:lang w:eastAsia="ko-KR"/>
        </w:rPr>
        <w:t xml:space="preserve"> with </w:t>
      </w:r>
      <w:r w:rsidR="0055317F">
        <w:rPr>
          <w:lang w:eastAsia="ko-KR"/>
        </w:rPr>
        <w:t>Bayesian</w:t>
      </w:r>
      <w:r w:rsidR="0055317F">
        <w:rPr>
          <w:rFonts w:hint="eastAsia"/>
          <w:lang w:eastAsia="ko-KR"/>
        </w:rPr>
        <w:t xml:space="preserve"> methods and logistic regression. </w:t>
      </w:r>
      <w:r w:rsidR="0055317F">
        <w:rPr>
          <w:lang w:eastAsia="ko-KR"/>
        </w:rPr>
        <w:t>T</w:t>
      </w:r>
      <w:r w:rsidR="0055317F">
        <w:rPr>
          <w:rFonts w:hint="eastAsia"/>
          <w:lang w:eastAsia="ko-KR"/>
        </w:rPr>
        <w:t xml:space="preserve">he general rules of the agent will be developed and implemented in an agent-based model simulation such as </w:t>
      </w:r>
      <w:proofErr w:type="spellStart"/>
      <w:r w:rsidR="0055317F">
        <w:rPr>
          <w:rFonts w:hint="eastAsia"/>
          <w:lang w:eastAsia="ko-KR"/>
        </w:rPr>
        <w:t>Any</w:t>
      </w:r>
      <w:r w:rsidR="00155E07">
        <w:rPr>
          <w:rFonts w:hint="eastAsia"/>
          <w:lang w:eastAsia="ko-KR"/>
        </w:rPr>
        <w:t>L</w:t>
      </w:r>
      <w:r w:rsidR="0055317F">
        <w:rPr>
          <w:rFonts w:hint="eastAsia"/>
          <w:lang w:eastAsia="ko-KR"/>
        </w:rPr>
        <w:t>ogic</w:t>
      </w:r>
      <w:proofErr w:type="spellEnd"/>
      <w:r w:rsidR="0055317F">
        <w:rPr>
          <w:lang w:eastAsia="ko-KR"/>
        </w:rPr>
        <w:t>®</w:t>
      </w:r>
      <w:r w:rsidR="0055317F">
        <w:rPr>
          <w:rFonts w:hint="eastAsia"/>
          <w:lang w:eastAsia="ko-KR"/>
        </w:rPr>
        <w:t xml:space="preserve"> </w:t>
      </w:r>
      <w:r w:rsidR="00155E07">
        <w:rPr>
          <w:rFonts w:hint="eastAsia"/>
          <w:lang w:eastAsia="ko-KR"/>
        </w:rPr>
        <w:t xml:space="preserve">simulation software, </w:t>
      </w:r>
      <w:r w:rsidR="0055317F">
        <w:rPr>
          <w:rFonts w:hint="eastAsia"/>
          <w:lang w:eastAsia="ko-KR"/>
        </w:rPr>
        <w:t>which integrat</w:t>
      </w:r>
      <w:r w:rsidR="00155E07">
        <w:rPr>
          <w:rFonts w:hint="eastAsia"/>
          <w:lang w:eastAsia="ko-KR"/>
        </w:rPr>
        <w:t>es</w:t>
      </w:r>
      <w:r w:rsidR="0055317F">
        <w:rPr>
          <w:rFonts w:hint="eastAsia"/>
          <w:lang w:eastAsia="ko-KR"/>
        </w:rPr>
        <w:t xml:space="preserve"> for discrete-event simulation, ABM, and system dynamics. The output from the ABM simulation will be aggregated for agent groups and then applied to the freight demand model.   </w:t>
      </w:r>
    </w:p>
    <w:p w:rsidR="00BD79D7" w:rsidRDefault="00BD79D7" w:rsidP="007A6340">
      <w:pPr>
        <w:rPr>
          <w:lang w:eastAsia="ko-KR"/>
        </w:rPr>
      </w:pPr>
    </w:p>
    <w:p w:rsidR="007A6340" w:rsidRPr="007A6340" w:rsidRDefault="007A6340" w:rsidP="007A6340">
      <w:pPr>
        <w:rPr>
          <w:b/>
        </w:rPr>
      </w:pPr>
      <w:r w:rsidRPr="007A6340">
        <w:rPr>
          <w:b/>
        </w:rPr>
        <w:t>Expected Outcomes:</w:t>
      </w:r>
    </w:p>
    <w:p w:rsidR="00A842DB" w:rsidRDefault="00A842DB" w:rsidP="00A842DB">
      <w:pPr>
        <w:rPr>
          <w:lang w:eastAsia="ko-KR"/>
        </w:rPr>
      </w:pPr>
      <w:r>
        <w:rPr>
          <w:lang w:eastAsia="ko-KR"/>
        </w:rPr>
        <w:t xml:space="preserve">The research will provide </w:t>
      </w:r>
      <w:r w:rsidR="00EF422B">
        <w:rPr>
          <w:rFonts w:hint="eastAsia"/>
          <w:lang w:eastAsia="ko-KR"/>
        </w:rPr>
        <w:t xml:space="preserve">statewide freight demand modeling </w:t>
      </w:r>
      <w:r>
        <w:rPr>
          <w:rFonts w:hint="eastAsia"/>
          <w:lang w:eastAsia="ko-KR"/>
        </w:rPr>
        <w:t>information</w:t>
      </w:r>
      <w:r>
        <w:rPr>
          <w:lang w:eastAsia="ko-KR"/>
        </w:rPr>
        <w:t xml:space="preserve"> to state transportation planners </w:t>
      </w:r>
      <w:r>
        <w:rPr>
          <w:rFonts w:hint="eastAsia"/>
          <w:lang w:eastAsia="ko-KR"/>
        </w:rPr>
        <w:t xml:space="preserve">and urban freight demand modeling </w:t>
      </w:r>
      <w:r w:rsidR="00EF422B">
        <w:rPr>
          <w:lang w:eastAsia="ko-KR"/>
        </w:rPr>
        <w:t>information to</w:t>
      </w:r>
      <w:r w:rsidR="00EF422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metropolitan planning organizations. The findings from the model can be </w:t>
      </w:r>
      <w:r w:rsidR="00EF422B">
        <w:rPr>
          <w:lang w:eastAsia="ko-KR"/>
        </w:rPr>
        <w:t>used for</w:t>
      </w:r>
      <w:r>
        <w:rPr>
          <w:rFonts w:hint="eastAsia"/>
          <w:lang w:eastAsia="ko-KR"/>
        </w:rPr>
        <w:t xml:space="preserve"> safety analysis and </w:t>
      </w:r>
      <w:r w:rsidR="00EF422B">
        <w:rPr>
          <w:lang w:eastAsia="ko-KR"/>
        </w:rPr>
        <w:t xml:space="preserve">studies of </w:t>
      </w:r>
      <w:r>
        <w:rPr>
          <w:rFonts w:hint="eastAsia"/>
          <w:lang w:eastAsia="ko-KR"/>
        </w:rPr>
        <w:t xml:space="preserve">transportation sustainability as well as </w:t>
      </w:r>
      <w:r w:rsidR="00EF422B">
        <w:rPr>
          <w:lang w:eastAsia="ko-KR"/>
        </w:rPr>
        <w:t xml:space="preserve">for research to </w:t>
      </w:r>
      <w:r>
        <w:rPr>
          <w:rFonts w:hint="eastAsia"/>
          <w:lang w:eastAsia="ko-KR"/>
        </w:rPr>
        <w:t>advance simulation techniques. The study should contribute to the transportation systems and simulation techniques by providing outputs for freight demand modeling.</w:t>
      </w:r>
    </w:p>
    <w:p w:rsidR="007A6340" w:rsidRDefault="007A6340" w:rsidP="007A6340"/>
    <w:p w:rsidR="007A6340" w:rsidRPr="007A6340" w:rsidRDefault="007A6340" w:rsidP="007A6340">
      <w:pPr>
        <w:rPr>
          <w:b/>
        </w:rPr>
      </w:pPr>
      <w:r w:rsidRPr="007A6340">
        <w:rPr>
          <w:b/>
        </w:rPr>
        <w:t>Relevance to Strategic Goals:</w:t>
      </w:r>
    </w:p>
    <w:p w:rsidR="005E732A" w:rsidRPr="005E732A" w:rsidRDefault="007A6340" w:rsidP="007A6340">
      <w:pPr>
        <w:rPr>
          <w:rFonts w:cs="Times New Roman"/>
          <w:i/>
          <w:color w:val="000000"/>
          <w:szCs w:val="24"/>
          <w:lang w:eastAsia="ko-KR"/>
        </w:rPr>
      </w:pPr>
      <w:r w:rsidRPr="005E732A">
        <w:rPr>
          <w:rFonts w:eastAsia="Times New Roman" w:cs="Times New Roman"/>
          <w:i/>
          <w:color w:val="000000"/>
          <w:szCs w:val="24"/>
        </w:rPr>
        <w:t>State of Good Repair</w:t>
      </w:r>
    </w:p>
    <w:p w:rsidR="00382BAB" w:rsidRDefault="005E732A" w:rsidP="007A6340">
      <w:pPr>
        <w:rPr>
          <w:rFonts w:cs="Times New Roman"/>
          <w:color w:val="000000"/>
          <w:szCs w:val="24"/>
          <w:lang w:eastAsia="ko-KR"/>
        </w:rPr>
      </w:pPr>
      <w:r>
        <w:rPr>
          <w:rFonts w:cs="Times New Roman" w:hint="eastAsia"/>
          <w:color w:val="000000"/>
          <w:szCs w:val="24"/>
          <w:lang w:eastAsia="ko-KR"/>
        </w:rPr>
        <w:t>T</w:t>
      </w:r>
      <w:r w:rsidR="00382BAB">
        <w:rPr>
          <w:rFonts w:cs="Times New Roman" w:hint="eastAsia"/>
          <w:color w:val="000000"/>
          <w:szCs w:val="24"/>
          <w:lang w:eastAsia="ko-KR"/>
        </w:rPr>
        <w:t xml:space="preserve">he research output provides </w:t>
      </w:r>
      <w:r w:rsidR="00382BAB">
        <w:rPr>
          <w:rFonts w:cs="Times New Roman"/>
          <w:color w:val="000000"/>
          <w:szCs w:val="24"/>
          <w:lang w:eastAsia="ko-KR"/>
        </w:rPr>
        <w:t>reliable input sources</w:t>
      </w:r>
      <w:r w:rsidR="00382BAB">
        <w:rPr>
          <w:rFonts w:cs="Times New Roman" w:hint="eastAsia"/>
          <w:color w:val="000000"/>
          <w:szCs w:val="24"/>
          <w:lang w:eastAsia="ko-KR"/>
        </w:rPr>
        <w:t xml:space="preserve"> for the statewide and regional freight demand modeling, thereby supporting long-term transportation planning. The results would support the quality life-cycle cost assessment by enhancing the estimates of model parameters of the demand modeling.</w:t>
      </w:r>
    </w:p>
    <w:p w:rsidR="005E732A" w:rsidRDefault="005E732A" w:rsidP="007A6340">
      <w:pPr>
        <w:rPr>
          <w:rFonts w:cs="Times New Roman"/>
          <w:color w:val="000000"/>
          <w:szCs w:val="24"/>
          <w:lang w:eastAsia="ko-KR"/>
        </w:rPr>
      </w:pPr>
    </w:p>
    <w:p w:rsidR="005E732A" w:rsidRPr="005E732A" w:rsidRDefault="00382BAB" w:rsidP="007A6340">
      <w:pPr>
        <w:rPr>
          <w:rFonts w:cs="Times New Roman"/>
          <w:i/>
          <w:color w:val="000000"/>
          <w:szCs w:val="24"/>
          <w:lang w:eastAsia="ko-KR"/>
        </w:rPr>
      </w:pPr>
      <w:r w:rsidRPr="005E732A">
        <w:rPr>
          <w:rFonts w:cs="Times New Roman" w:hint="eastAsia"/>
          <w:i/>
          <w:color w:val="000000"/>
          <w:szCs w:val="24"/>
          <w:lang w:eastAsia="ko-KR"/>
        </w:rPr>
        <w:t>Safety</w:t>
      </w:r>
    </w:p>
    <w:p w:rsidR="00382BAB" w:rsidRDefault="00382BAB" w:rsidP="007A6340">
      <w:pPr>
        <w:rPr>
          <w:rFonts w:cs="Times New Roman"/>
          <w:color w:val="000000"/>
          <w:szCs w:val="24"/>
          <w:lang w:eastAsia="ko-KR"/>
        </w:rPr>
      </w:pPr>
      <w:r>
        <w:rPr>
          <w:rFonts w:cs="Times New Roman" w:hint="eastAsia"/>
          <w:color w:val="000000"/>
          <w:szCs w:val="24"/>
          <w:lang w:eastAsia="ko-KR"/>
        </w:rPr>
        <w:t>As the freight traffic increase</w:t>
      </w:r>
      <w:r w:rsidR="00EF422B">
        <w:rPr>
          <w:rFonts w:cs="Times New Roman"/>
          <w:color w:val="000000"/>
          <w:szCs w:val="24"/>
          <w:lang w:eastAsia="ko-KR"/>
        </w:rPr>
        <w:t>s</w:t>
      </w:r>
      <w:r>
        <w:rPr>
          <w:rFonts w:cs="Times New Roman" w:hint="eastAsia"/>
          <w:color w:val="000000"/>
          <w:szCs w:val="24"/>
          <w:lang w:eastAsia="ko-KR"/>
        </w:rPr>
        <w:t xml:space="preserve">, the </w:t>
      </w:r>
      <w:r>
        <w:rPr>
          <w:rFonts w:cs="Times New Roman"/>
          <w:color w:val="000000"/>
          <w:szCs w:val="24"/>
          <w:lang w:eastAsia="ko-KR"/>
        </w:rPr>
        <w:t>community</w:t>
      </w:r>
      <w:r>
        <w:rPr>
          <w:rFonts w:cs="Times New Roman" w:hint="eastAsia"/>
          <w:color w:val="000000"/>
          <w:szCs w:val="24"/>
          <w:lang w:eastAsia="ko-KR"/>
        </w:rPr>
        <w:t xml:space="preserve"> and transportation planner</w:t>
      </w:r>
      <w:r w:rsidR="00EF422B">
        <w:rPr>
          <w:rFonts w:cs="Times New Roman"/>
          <w:color w:val="000000"/>
          <w:szCs w:val="24"/>
          <w:lang w:eastAsia="ko-KR"/>
        </w:rPr>
        <w:t>s</w:t>
      </w:r>
      <w:r>
        <w:rPr>
          <w:rFonts w:cs="Times New Roman" w:hint="eastAsia"/>
          <w:color w:val="000000"/>
          <w:szCs w:val="24"/>
          <w:lang w:eastAsia="ko-KR"/>
        </w:rPr>
        <w:t xml:space="preserve"> </w:t>
      </w:r>
      <w:r w:rsidR="00EF422B">
        <w:rPr>
          <w:rFonts w:cs="Times New Roman"/>
          <w:color w:val="000000"/>
          <w:szCs w:val="24"/>
          <w:lang w:eastAsia="ko-KR"/>
        </w:rPr>
        <w:t xml:space="preserve">will have greater </w:t>
      </w:r>
      <w:r>
        <w:rPr>
          <w:rFonts w:cs="Times New Roman" w:hint="eastAsia"/>
          <w:color w:val="000000"/>
          <w:szCs w:val="24"/>
          <w:lang w:eastAsia="ko-KR"/>
        </w:rPr>
        <w:t>concern</w:t>
      </w:r>
      <w:r w:rsidR="00EF422B">
        <w:rPr>
          <w:rFonts w:cs="Times New Roman"/>
          <w:color w:val="000000"/>
          <w:szCs w:val="24"/>
          <w:lang w:eastAsia="ko-KR"/>
        </w:rPr>
        <w:t>s for</w:t>
      </w:r>
      <w:r>
        <w:rPr>
          <w:rFonts w:cs="Times New Roman" w:hint="eastAsia"/>
          <w:color w:val="000000"/>
          <w:szCs w:val="24"/>
          <w:lang w:eastAsia="ko-KR"/>
        </w:rPr>
        <w:t xml:space="preserve"> safety in the active traffic regions. By predicting the agents</w:t>
      </w:r>
      <w:r>
        <w:rPr>
          <w:rFonts w:cs="Times New Roman"/>
          <w:color w:val="000000"/>
          <w:szCs w:val="24"/>
          <w:lang w:eastAsia="ko-KR"/>
        </w:rPr>
        <w:t>’</w:t>
      </w:r>
      <w:r>
        <w:rPr>
          <w:rFonts w:cs="Times New Roman" w:hint="eastAsia"/>
          <w:color w:val="000000"/>
          <w:szCs w:val="24"/>
          <w:lang w:eastAsia="ko-KR"/>
        </w:rPr>
        <w:t xml:space="preserve"> behavior, the model can </w:t>
      </w:r>
      <w:r w:rsidR="00EF422B">
        <w:rPr>
          <w:rFonts w:cs="Times New Roman"/>
          <w:color w:val="000000"/>
          <w:szCs w:val="24"/>
          <w:lang w:eastAsia="ko-KR"/>
        </w:rPr>
        <w:t xml:space="preserve">provide a </w:t>
      </w:r>
      <w:r>
        <w:rPr>
          <w:rFonts w:cs="Times New Roman" w:hint="eastAsia"/>
          <w:color w:val="000000"/>
          <w:szCs w:val="24"/>
          <w:lang w:eastAsia="ko-KR"/>
        </w:rPr>
        <w:t xml:space="preserve">proactive </w:t>
      </w:r>
      <w:r w:rsidR="00EF422B">
        <w:rPr>
          <w:rFonts w:cs="Times New Roman"/>
          <w:color w:val="000000"/>
          <w:szCs w:val="24"/>
          <w:lang w:eastAsia="ko-KR"/>
        </w:rPr>
        <w:t>approach to</w:t>
      </w:r>
      <w:r>
        <w:rPr>
          <w:rFonts w:cs="Times New Roman" w:hint="eastAsia"/>
          <w:color w:val="000000"/>
          <w:szCs w:val="24"/>
          <w:lang w:eastAsia="ko-KR"/>
        </w:rPr>
        <w:t xml:space="preserve"> crash</w:t>
      </w:r>
      <w:r w:rsidR="00EF422B">
        <w:rPr>
          <w:rFonts w:cs="Times New Roman"/>
          <w:color w:val="000000"/>
          <w:szCs w:val="24"/>
          <w:lang w:eastAsia="ko-KR"/>
        </w:rPr>
        <w:t xml:space="preserve"> reduction</w:t>
      </w:r>
      <w:r>
        <w:rPr>
          <w:rFonts w:cs="Times New Roman" w:hint="eastAsia"/>
          <w:color w:val="000000"/>
          <w:szCs w:val="24"/>
          <w:lang w:eastAsia="ko-KR"/>
        </w:rPr>
        <w:t xml:space="preserve"> and decrease safety concerns.</w:t>
      </w:r>
    </w:p>
    <w:p w:rsidR="00382BAB" w:rsidRDefault="00382BAB" w:rsidP="007A6340">
      <w:pPr>
        <w:rPr>
          <w:rFonts w:cs="Times New Roman"/>
          <w:color w:val="000000"/>
          <w:szCs w:val="24"/>
          <w:lang w:eastAsia="ko-KR"/>
        </w:rPr>
      </w:pPr>
    </w:p>
    <w:p w:rsidR="005E732A" w:rsidRPr="005E732A" w:rsidRDefault="00382BAB" w:rsidP="007A6340">
      <w:pPr>
        <w:rPr>
          <w:rFonts w:cs="Times New Roman"/>
          <w:i/>
          <w:color w:val="000000"/>
          <w:szCs w:val="24"/>
          <w:lang w:eastAsia="ko-KR"/>
        </w:rPr>
      </w:pPr>
      <w:r w:rsidRPr="005E732A">
        <w:rPr>
          <w:rFonts w:cs="Times New Roman" w:hint="eastAsia"/>
          <w:i/>
          <w:color w:val="000000"/>
          <w:szCs w:val="24"/>
          <w:lang w:eastAsia="ko-KR"/>
        </w:rPr>
        <w:t>Environmental Sustainability</w:t>
      </w:r>
    </w:p>
    <w:p w:rsidR="00382BAB" w:rsidRDefault="005E732A" w:rsidP="007A6340">
      <w:pPr>
        <w:rPr>
          <w:rFonts w:cs="Times New Roman"/>
          <w:color w:val="000000"/>
          <w:szCs w:val="24"/>
          <w:lang w:eastAsia="ko-KR"/>
        </w:rPr>
      </w:pPr>
      <w:r>
        <w:rPr>
          <w:rFonts w:cs="Times New Roman" w:hint="eastAsia"/>
          <w:color w:val="000000"/>
          <w:szCs w:val="24"/>
          <w:lang w:eastAsia="ko-KR"/>
        </w:rPr>
        <w:lastRenderedPageBreak/>
        <w:t>T</w:t>
      </w:r>
      <w:r w:rsidR="00382BAB">
        <w:rPr>
          <w:rFonts w:cs="Times New Roman" w:hint="eastAsia"/>
          <w:color w:val="000000"/>
          <w:szCs w:val="24"/>
          <w:lang w:eastAsia="ko-KR"/>
        </w:rPr>
        <w:t xml:space="preserve">he travel behavior </w:t>
      </w:r>
      <w:r w:rsidR="00EF422B">
        <w:rPr>
          <w:rFonts w:cs="Times New Roman"/>
          <w:color w:val="000000"/>
          <w:szCs w:val="24"/>
          <w:lang w:eastAsia="ko-KR"/>
        </w:rPr>
        <w:t>of</w:t>
      </w:r>
      <w:r w:rsidR="00EF422B">
        <w:rPr>
          <w:rFonts w:cs="Times New Roman" w:hint="eastAsia"/>
          <w:color w:val="000000"/>
          <w:szCs w:val="24"/>
          <w:lang w:eastAsia="ko-KR"/>
        </w:rPr>
        <w:t xml:space="preserve"> </w:t>
      </w:r>
      <w:r w:rsidR="00382BAB">
        <w:rPr>
          <w:rFonts w:cs="Times New Roman" w:hint="eastAsia"/>
          <w:color w:val="000000"/>
          <w:szCs w:val="24"/>
          <w:lang w:eastAsia="ko-KR"/>
        </w:rPr>
        <w:t>agents effect</w:t>
      </w:r>
      <w:r w:rsidR="00EF422B">
        <w:rPr>
          <w:rFonts w:cs="Times New Roman"/>
          <w:color w:val="000000"/>
          <w:szCs w:val="24"/>
          <w:lang w:eastAsia="ko-KR"/>
        </w:rPr>
        <w:t>s</w:t>
      </w:r>
      <w:r w:rsidR="00382BAB">
        <w:rPr>
          <w:rFonts w:cs="Times New Roman" w:hint="eastAsia"/>
          <w:color w:val="000000"/>
          <w:szCs w:val="24"/>
          <w:lang w:eastAsia="ko-KR"/>
        </w:rPr>
        <w:t xml:space="preserve"> traffic and fuel consumption. The agents</w:t>
      </w:r>
      <w:r w:rsidR="00382BAB">
        <w:rPr>
          <w:rFonts w:cs="Times New Roman"/>
          <w:color w:val="000000"/>
          <w:szCs w:val="24"/>
          <w:lang w:eastAsia="ko-KR"/>
        </w:rPr>
        <w:t>’</w:t>
      </w:r>
      <w:r w:rsidR="00382BAB">
        <w:rPr>
          <w:rFonts w:cs="Times New Roman" w:hint="eastAsia"/>
          <w:color w:val="000000"/>
          <w:szCs w:val="24"/>
          <w:lang w:eastAsia="ko-KR"/>
        </w:rPr>
        <w:t xml:space="preserve"> travel patterns can be estimated, so the environmental impact also can be derived </w:t>
      </w:r>
      <w:r w:rsidR="00EF422B">
        <w:rPr>
          <w:rFonts w:cs="Times New Roman"/>
          <w:color w:val="000000"/>
          <w:szCs w:val="24"/>
          <w:lang w:eastAsia="ko-KR"/>
        </w:rPr>
        <w:t>from</w:t>
      </w:r>
      <w:r w:rsidR="00EF422B">
        <w:rPr>
          <w:rFonts w:cs="Times New Roman" w:hint="eastAsia"/>
          <w:color w:val="000000"/>
          <w:szCs w:val="24"/>
          <w:lang w:eastAsia="ko-KR"/>
        </w:rPr>
        <w:t xml:space="preserve"> </w:t>
      </w:r>
      <w:r w:rsidR="00382BAB">
        <w:rPr>
          <w:rFonts w:cs="Times New Roman" w:hint="eastAsia"/>
          <w:color w:val="000000"/>
          <w:szCs w:val="24"/>
          <w:lang w:eastAsia="ko-KR"/>
        </w:rPr>
        <w:t>the simulation.</w:t>
      </w:r>
    </w:p>
    <w:p w:rsidR="00382BAB" w:rsidRPr="00C01C54" w:rsidRDefault="00382BAB" w:rsidP="00382BAB">
      <w:pPr>
        <w:rPr>
          <w:lang w:eastAsia="ko-KR"/>
        </w:rPr>
      </w:pPr>
    </w:p>
    <w:p w:rsidR="007A6340" w:rsidRPr="007A6340" w:rsidRDefault="007A6340" w:rsidP="007A6340">
      <w:pPr>
        <w:rPr>
          <w:b/>
        </w:rPr>
      </w:pPr>
      <w:r w:rsidRPr="007A6340">
        <w:rPr>
          <w:b/>
        </w:rPr>
        <w:t>Educational Benefits:</w:t>
      </w:r>
    </w:p>
    <w:p w:rsidR="00444738" w:rsidRDefault="00444738" w:rsidP="007A6340">
      <w:pPr>
        <w:rPr>
          <w:rFonts w:cs="Times New Roman"/>
          <w:color w:val="000000"/>
          <w:szCs w:val="24"/>
          <w:lang w:eastAsia="ko-KR"/>
        </w:rPr>
      </w:pPr>
      <w:r>
        <w:rPr>
          <w:rFonts w:cs="Times New Roman" w:hint="eastAsia"/>
          <w:color w:val="000000"/>
          <w:szCs w:val="24"/>
          <w:lang w:eastAsia="ko-KR"/>
        </w:rPr>
        <w:t xml:space="preserve">Students will be involved through the class projects and collaboration with public agencies such as </w:t>
      </w:r>
      <w:r w:rsidR="00EF422B">
        <w:rPr>
          <w:rFonts w:cs="Times New Roman"/>
          <w:color w:val="000000"/>
          <w:szCs w:val="24"/>
          <w:lang w:eastAsia="ko-KR"/>
        </w:rPr>
        <w:t xml:space="preserve">the </w:t>
      </w:r>
      <w:r>
        <w:rPr>
          <w:rFonts w:cs="Times New Roman" w:hint="eastAsia"/>
          <w:color w:val="000000"/>
          <w:szCs w:val="24"/>
          <w:lang w:eastAsia="ko-KR"/>
        </w:rPr>
        <w:t>North Dakota Department of Transportation, Fargo-Moorhead Metro Council of Government, and counties. Guest speakers will be invited to the class and the student</w:t>
      </w:r>
      <w:r w:rsidR="00EF422B">
        <w:rPr>
          <w:rFonts w:cs="Times New Roman"/>
          <w:color w:val="000000"/>
          <w:szCs w:val="24"/>
          <w:lang w:eastAsia="ko-KR"/>
        </w:rPr>
        <w:t>s</w:t>
      </w:r>
      <w:r>
        <w:rPr>
          <w:rFonts w:cs="Times New Roman" w:hint="eastAsia"/>
          <w:color w:val="000000"/>
          <w:szCs w:val="24"/>
          <w:lang w:eastAsia="ko-KR"/>
        </w:rPr>
        <w:t xml:space="preserve"> in the class will have regular meeting with the agencies to discuss about the project scope, project schedule, and project managements. TL755 (Transportation Planning and Environmental Compliance) will provide the guide</w:t>
      </w:r>
      <w:r w:rsidR="00EF422B">
        <w:rPr>
          <w:rFonts w:cs="Times New Roman"/>
          <w:color w:val="000000"/>
          <w:szCs w:val="24"/>
          <w:lang w:eastAsia="ko-KR"/>
        </w:rPr>
        <w:t>line</w:t>
      </w:r>
      <w:r>
        <w:rPr>
          <w:rFonts w:cs="Times New Roman" w:hint="eastAsia"/>
          <w:color w:val="000000"/>
          <w:szCs w:val="24"/>
          <w:lang w:eastAsia="ko-KR"/>
        </w:rPr>
        <w:t xml:space="preserve">s and </w:t>
      </w:r>
      <w:r w:rsidR="00EF422B">
        <w:rPr>
          <w:rFonts w:cs="Times New Roman"/>
          <w:color w:val="000000"/>
          <w:szCs w:val="24"/>
          <w:lang w:eastAsia="ko-KR"/>
        </w:rPr>
        <w:t xml:space="preserve">a </w:t>
      </w:r>
      <w:r>
        <w:rPr>
          <w:rFonts w:cs="Times New Roman" w:hint="eastAsia"/>
          <w:color w:val="000000"/>
          <w:szCs w:val="24"/>
          <w:lang w:eastAsia="ko-KR"/>
        </w:rPr>
        <w:t xml:space="preserve">pilot </w:t>
      </w:r>
      <w:r w:rsidR="00FF6B0B">
        <w:rPr>
          <w:rFonts w:cs="Times New Roman" w:hint="eastAsia"/>
          <w:color w:val="000000"/>
          <w:szCs w:val="24"/>
          <w:lang w:eastAsia="ko-KR"/>
        </w:rPr>
        <w:t>project</w:t>
      </w:r>
      <w:r>
        <w:rPr>
          <w:rFonts w:cs="Times New Roman" w:hint="eastAsia"/>
          <w:color w:val="000000"/>
          <w:szCs w:val="24"/>
          <w:lang w:eastAsia="ko-KR"/>
        </w:rPr>
        <w:t xml:space="preserve"> for the </w:t>
      </w:r>
      <w:r w:rsidR="00FF6B0B">
        <w:rPr>
          <w:rFonts w:cs="Times New Roman" w:hint="eastAsia"/>
          <w:color w:val="000000"/>
          <w:szCs w:val="24"/>
          <w:lang w:eastAsia="ko-KR"/>
        </w:rPr>
        <w:t xml:space="preserve">transportation </w:t>
      </w:r>
      <w:r>
        <w:rPr>
          <w:rFonts w:cs="Times New Roman" w:hint="eastAsia"/>
          <w:color w:val="000000"/>
          <w:szCs w:val="24"/>
          <w:lang w:eastAsia="ko-KR"/>
        </w:rPr>
        <w:t xml:space="preserve">operations and </w:t>
      </w:r>
      <w:r w:rsidR="00FF6B0B">
        <w:rPr>
          <w:rFonts w:cs="Times New Roman" w:hint="eastAsia"/>
          <w:color w:val="000000"/>
          <w:szCs w:val="24"/>
          <w:lang w:eastAsia="ko-KR"/>
        </w:rPr>
        <w:t>planning</w:t>
      </w:r>
      <w:r>
        <w:rPr>
          <w:rFonts w:cs="Times New Roman" w:hint="eastAsia"/>
          <w:color w:val="000000"/>
          <w:szCs w:val="24"/>
          <w:lang w:eastAsia="ko-KR"/>
        </w:rPr>
        <w:t xml:space="preserve"> in </w:t>
      </w:r>
      <w:r w:rsidR="00FF6B0B">
        <w:rPr>
          <w:rFonts w:cs="Times New Roman"/>
          <w:color w:val="000000"/>
          <w:szCs w:val="24"/>
          <w:lang w:eastAsia="ko-KR"/>
        </w:rPr>
        <w:t>light</w:t>
      </w:r>
      <w:r w:rsidR="00FF6B0B">
        <w:rPr>
          <w:rFonts w:cs="Times New Roman" w:hint="eastAsia"/>
          <w:color w:val="000000"/>
          <w:szCs w:val="24"/>
          <w:lang w:eastAsia="ko-KR"/>
        </w:rPr>
        <w:t xml:space="preserve"> of </w:t>
      </w:r>
      <w:r w:rsidR="00432D9D">
        <w:rPr>
          <w:rFonts w:cs="Times New Roman" w:hint="eastAsia"/>
          <w:color w:val="000000"/>
          <w:szCs w:val="24"/>
          <w:lang w:eastAsia="ko-KR"/>
        </w:rPr>
        <w:t>transportation planning</w:t>
      </w:r>
      <w:r w:rsidR="00FF6B0B">
        <w:rPr>
          <w:rFonts w:cs="Times New Roman" w:hint="eastAsia"/>
          <w:color w:val="000000"/>
          <w:szCs w:val="24"/>
          <w:lang w:eastAsia="ko-KR"/>
        </w:rPr>
        <w:t xml:space="preserve"> and </w:t>
      </w:r>
      <w:r>
        <w:rPr>
          <w:rFonts w:cs="Times New Roman" w:hint="eastAsia"/>
          <w:color w:val="000000"/>
          <w:szCs w:val="24"/>
          <w:lang w:eastAsia="ko-KR"/>
        </w:rPr>
        <w:t>sustainability including environmental, economical, and social impacts. Then, TL785 (</w:t>
      </w:r>
      <w:r w:rsidR="00A842DB">
        <w:rPr>
          <w:rFonts w:cs="Times New Roman"/>
          <w:color w:val="000000"/>
          <w:szCs w:val="24"/>
          <w:lang w:eastAsia="ko-KR"/>
        </w:rPr>
        <w:t>Spatial</w:t>
      </w:r>
      <w:r>
        <w:rPr>
          <w:rFonts w:cs="Times New Roman" w:hint="eastAsia"/>
          <w:color w:val="000000"/>
          <w:szCs w:val="24"/>
          <w:lang w:eastAsia="ko-KR"/>
        </w:rPr>
        <w:t xml:space="preserve"> analysis in Transportation)</w:t>
      </w:r>
      <w:r w:rsidR="00A842DB">
        <w:rPr>
          <w:rFonts w:cs="Times New Roman" w:hint="eastAsia"/>
          <w:color w:val="000000"/>
          <w:szCs w:val="24"/>
          <w:lang w:eastAsia="ko-KR"/>
        </w:rPr>
        <w:t xml:space="preserve"> and TL753 (Transportation Systems Modeling)</w:t>
      </w:r>
      <w:r>
        <w:rPr>
          <w:rFonts w:cs="Times New Roman" w:hint="eastAsia"/>
          <w:color w:val="000000"/>
          <w:szCs w:val="24"/>
          <w:lang w:eastAsia="ko-KR"/>
        </w:rPr>
        <w:t xml:space="preserve"> will </w:t>
      </w:r>
      <w:r w:rsidR="00EF422B">
        <w:rPr>
          <w:rFonts w:cs="Times New Roman"/>
          <w:color w:val="000000"/>
          <w:szCs w:val="24"/>
          <w:lang w:eastAsia="ko-KR"/>
        </w:rPr>
        <w:t>engage</w:t>
      </w:r>
      <w:r>
        <w:rPr>
          <w:rFonts w:cs="Times New Roman" w:hint="eastAsia"/>
          <w:color w:val="000000"/>
          <w:szCs w:val="24"/>
          <w:lang w:eastAsia="ko-KR"/>
        </w:rPr>
        <w:t xml:space="preserve"> students </w:t>
      </w:r>
      <w:r w:rsidR="00EF422B">
        <w:rPr>
          <w:rFonts w:cs="Times New Roman"/>
          <w:color w:val="000000"/>
          <w:szCs w:val="24"/>
          <w:lang w:eastAsia="ko-KR"/>
        </w:rPr>
        <w:t>in</w:t>
      </w:r>
      <w:r w:rsidR="00EF422B">
        <w:rPr>
          <w:rFonts w:cs="Times New Roman" w:hint="eastAsia"/>
          <w:color w:val="000000"/>
          <w:szCs w:val="24"/>
          <w:lang w:eastAsia="ko-KR"/>
        </w:rPr>
        <w:t xml:space="preserve"> analyz</w:t>
      </w:r>
      <w:r w:rsidR="00EF422B">
        <w:rPr>
          <w:rFonts w:cs="Times New Roman"/>
          <w:color w:val="000000"/>
          <w:szCs w:val="24"/>
          <w:lang w:eastAsia="ko-KR"/>
        </w:rPr>
        <w:t>ing</w:t>
      </w:r>
      <w:r w:rsidR="00EF422B">
        <w:rPr>
          <w:rFonts w:cs="Times New Roman" w:hint="eastAsia"/>
          <w:color w:val="000000"/>
          <w:szCs w:val="24"/>
          <w:lang w:eastAsia="ko-KR"/>
        </w:rPr>
        <w:t xml:space="preserve"> </w:t>
      </w:r>
      <w:r>
        <w:rPr>
          <w:rFonts w:cs="Times New Roman" w:hint="eastAsia"/>
          <w:color w:val="000000"/>
          <w:szCs w:val="24"/>
          <w:lang w:eastAsia="ko-KR"/>
        </w:rPr>
        <w:t xml:space="preserve">the data </w:t>
      </w:r>
      <w:r w:rsidR="00432D9D">
        <w:rPr>
          <w:rFonts w:cs="Times New Roman" w:hint="eastAsia"/>
          <w:color w:val="000000"/>
          <w:szCs w:val="24"/>
          <w:lang w:eastAsia="ko-KR"/>
        </w:rPr>
        <w:t>by applying</w:t>
      </w:r>
      <w:r>
        <w:rPr>
          <w:rFonts w:cs="Times New Roman" w:hint="eastAsia"/>
          <w:color w:val="000000"/>
          <w:szCs w:val="24"/>
          <w:lang w:eastAsia="ko-KR"/>
        </w:rPr>
        <w:t xml:space="preserve"> data mining techniques using SAS</w:t>
      </w:r>
      <w:r>
        <w:rPr>
          <w:rFonts w:cs="Times New Roman"/>
          <w:color w:val="000000"/>
          <w:szCs w:val="24"/>
          <w:lang w:eastAsia="ko-KR"/>
        </w:rPr>
        <w:t>®</w:t>
      </w:r>
      <w:r w:rsidR="00432D9D">
        <w:rPr>
          <w:rFonts w:cs="Times New Roman" w:hint="eastAsia"/>
          <w:color w:val="000000"/>
          <w:szCs w:val="24"/>
          <w:lang w:eastAsia="ko-KR"/>
        </w:rPr>
        <w:t>,</w:t>
      </w:r>
      <w:r>
        <w:rPr>
          <w:rFonts w:cs="Times New Roman" w:hint="eastAsia"/>
          <w:color w:val="000000"/>
          <w:szCs w:val="24"/>
          <w:lang w:eastAsia="ko-KR"/>
        </w:rPr>
        <w:t xml:space="preserve"> Geographic Information Systems (GIS)</w:t>
      </w:r>
      <w:r w:rsidR="00432D9D">
        <w:rPr>
          <w:rFonts w:cs="Times New Roman" w:hint="eastAsia"/>
          <w:color w:val="000000"/>
          <w:szCs w:val="24"/>
          <w:lang w:eastAsia="ko-KR"/>
        </w:rPr>
        <w:t>, and simulation</w:t>
      </w:r>
      <w:r>
        <w:rPr>
          <w:rFonts w:cs="Times New Roman" w:hint="eastAsia"/>
          <w:color w:val="000000"/>
          <w:szCs w:val="24"/>
          <w:lang w:eastAsia="ko-KR"/>
        </w:rPr>
        <w:t>.</w:t>
      </w:r>
    </w:p>
    <w:p w:rsidR="00444738" w:rsidRDefault="00444738" w:rsidP="007A6340">
      <w:pPr>
        <w:rPr>
          <w:rFonts w:cs="Times New Roman"/>
          <w:color w:val="000000"/>
          <w:szCs w:val="24"/>
          <w:lang w:eastAsia="ko-KR"/>
        </w:rPr>
      </w:pPr>
    </w:p>
    <w:p w:rsidR="00382BAB" w:rsidRDefault="00382BAB" w:rsidP="007A6340">
      <w:pPr>
        <w:rPr>
          <w:rFonts w:cs="Times New Roman"/>
          <w:color w:val="000000"/>
          <w:szCs w:val="24"/>
          <w:lang w:eastAsia="ko-KR"/>
        </w:rPr>
      </w:pPr>
      <w:r>
        <w:rPr>
          <w:rFonts w:cs="Times New Roman" w:hint="eastAsia"/>
          <w:color w:val="000000"/>
          <w:szCs w:val="24"/>
          <w:lang w:eastAsia="ko-KR"/>
        </w:rPr>
        <w:t xml:space="preserve">The project would be presented during the INFORMS annual conference </w:t>
      </w:r>
      <w:r w:rsidR="008B6DE9">
        <w:rPr>
          <w:rFonts w:cs="Times New Roman" w:hint="eastAsia"/>
          <w:color w:val="000000"/>
          <w:szCs w:val="24"/>
          <w:lang w:eastAsia="ko-KR"/>
        </w:rPr>
        <w:t xml:space="preserve">with the Transportation Science and Logistics Society </w:t>
      </w:r>
      <w:r w:rsidR="00733C0F">
        <w:rPr>
          <w:rFonts w:cs="Times New Roman" w:hint="eastAsia"/>
          <w:color w:val="000000"/>
          <w:szCs w:val="24"/>
          <w:lang w:eastAsia="ko-KR"/>
        </w:rPr>
        <w:t>or</w:t>
      </w:r>
      <w:r w:rsidR="008B6DE9">
        <w:rPr>
          <w:rFonts w:cs="Times New Roman" w:hint="eastAsia"/>
          <w:color w:val="000000"/>
          <w:szCs w:val="24"/>
          <w:lang w:eastAsia="ko-KR"/>
        </w:rPr>
        <w:t xml:space="preserve"> </w:t>
      </w:r>
      <w:r w:rsidR="00733C0F">
        <w:rPr>
          <w:rFonts w:cs="Times New Roman" w:hint="eastAsia"/>
          <w:color w:val="000000"/>
          <w:szCs w:val="24"/>
          <w:lang w:eastAsia="ko-KR"/>
        </w:rPr>
        <w:t xml:space="preserve">the </w:t>
      </w:r>
      <w:r w:rsidR="008B6DE9">
        <w:rPr>
          <w:rFonts w:cs="Times New Roman" w:hint="eastAsia"/>
          <w:color w:val="000000"/>
          <w:szCs w:val="24"/>
          <w:lang w:eastAsia="ko-KR"/>
        </w:rPr>
        <w:t>Transportation Research Board annual meeting.</w:t>
      </w:r>
      <w:r>
        <w:rPr>
          <w:rFonts w:cs="Times New Roman" w:hint="eastAsia"/>
          <w:color w:val="000000"/>
          <w:szCs w:val="24"/>
          <w:lang w:eastAsia="ko-KR"/>
        </w:rPr>
        <w:t xml:space="preserve"> The project </w:t>
      </w:r>
      <w:r w:rsidR="00EF422B">
        <w:rPr>
          <w:rFonts w:cs="Times New Roman" w:hint="eastAsia"/>
          <w:color w:val="000000"/>
          <w:szCs w:val="24"/>
          <w:lang w:eastAsia="ko-KR"/>
        </w:rPr>
        <w:t>w</w:t>
      </w:r>
      <w:r w:rsidR="00EF422B">
        <w:rPr>
          <w:rFonts w:cs="Times New Roman"/>
          <w:color w:val="000000"/>
          <w:szCs w:val="24"/>
          <w:lang w:eastAsia="ko-KR"/>
        </w:rPr>
        <w:t>ill</w:t>
      </w:r>
      <w:r w:rsidR="00EF422B">
        <w:rPr>
          <w:rFonts w:cs="Times New Roman" w:hint="eastAsia"/>
          <w:color w:val="000000"/>
          <w:szCs w:val="24"/>
          <w:lang w:eastAsia="ko-KR"/>
        </w:rPr>
        <w:t xml:space="preserve"> </w:t>
      </w:r>
      <w:r>
        <w:rPr>
          <w:rFonts w:cs="Times New Roman" w:hint="eastAsia"/>
          <w:color w:val="000000"/>
          <w:szCs w:val="24"/>
          <w:lang w:eastAsia="ko-KR"/>
        </w:rPr>
        <w:t>also share the modeling technique and findings</w:t>
      </w:r>
      <w:r w:rsidR="000B362F">
        <w:rPr>
          <w:rFonts w:cs="Times New Roman" w:hint="eastAsia"/>
          <w:color w:val="000000"/>
          <w:szCs w:val="24"/>
          <w:lang w:eastAsia="ko-KR"/>
        </w:rPr>
        <w:t xml:space="preserve"> through the </w:t>
      </w:r>
      <w:r w:rsidR="00EF422B">
        <w:rPr>
          <w:rFonts w:cs="Times New Roman"/>
          <w:color w:val="000000"/>
          <w:szCs w:val="24"/>
          <w:lang w:eastAsia="ko-KR"/>
        </w:rPr>
        <w:t>Local Technical Assistance Program</w:t>
      </w:r>
      <w:r w:rsidR="000B362F">
        <w:rPr>
          <w:rFonts w:cs="Times New Roman" w:hint="eastAsia"/>
          <w:color w:val="000000"/>
          <w:szCs w:val="24"/>
          <w:lang w:eastAsia="ko-KR"/>
        </w:rPr>
        <w:t xml:space="preserve"> (LTAP)</w:t>
      </w:r>
      <w:r w:rsidR="008B6DE9">
        <w:rPr>
          <w:rFonts w:cs="Times New Roman" w:hint="eastAsia"/>
          <w:color w:val="000000"/>
          <w:szCs w:val="24"/>
          <w:lang w:eastAsia="ko-KR"/>
        </w:rPr>
        <w:t>.</w:t>
      </w:r>
    </w:p>
    <w:p w:rsidR="00382BAB" w:rsidRDefault="00382BAB" w:rsidP="007A6340">
      <w:pPr>
        <w:rPr>
          <w:rFonts w:cs="Times New Roman"/>
          <w:color w:val="000000"/>
          <w:szCs w:val="24"/>
          <w:lang w:eastAsia="ko-KR"/>
        </w:rPr>
      </w:pPr>
    </w:p>
    <w:p w:rsidR="007A6340" w:rsidRPr="007A6340" w:rsidRDefault="007A6340" w:rsidP="007A6340">
      <w:pPr>
        <w:rPr>
          <w:b/>
        </w:rPr>
      </w:pPr>
      <w:r w:rsidRPr="007A6340">
        <w:rPr>
          <w:b/>
        </w:rPr>
        <w:t>Work Plan:</w:t>
      </w:r>
    </w:p>
    <w:p w:rsidR="008A351A" w:rsidRPr="008A351A" w:rsidRDefault="00AB0EE0" w:rsidP="00AB0EE0">
      <w:pPr>
        <w:rPr>
          <w:rFonts w:cs="Times New Roman"/>
          <w:color w:val="000000"/>
          <w:szCs w:val="24"/>
          <w:lang w:eastAsia="ko-KR"/>
        </w:rPr>
      </w:pPr>
      <w:r w:rsidRPr="00AB0EE0">
        <w:rPr>
          <w:rFonts w:eastAsia="Times New Roman" w:cs="Times New Roman"/>
          <w:color w:val="000000"/>
          <w:szCs w:val="24"/>
        </w:rPr>
        <w:t xml:space="preserve">(1) </w:t>
      </w:r>
      <w:r w:rsidR="008A351A">
        <w:rPr>
          <w:rFonts w:cs="Times New Roman" w:hint="eastAsia"/>
          <w:color w:val="000000"/>
          <w:szCs w:val="24"/>
          <w:lang w:eastAsia="ko-KR"/>
        </w:rPr>
        <w:t>Literature Review (Month 1)</w:t>
      </w:r>
    </w:p>
    <w:p w:rsidR="00AB0EE0" w:rsidRPr="002D27C9" w:rsidRDefault="008A351A" w:rsidP="00AB0EE0">
      <w:pPr>
        <w:rPr>
          <w:rFonts w:cs="Times New Roman"/>
          <w:color w:val="000000"/>
          <w:szCs w:val="24"/>
          <w:lang w:eastAsia="ko-KR"/>
        </w:rPr>
      </w:pPr>
      <w:r>
        <w:rPr>
          <w:rFonts w:cs="Times New Roman" w:hint="eastAsia"/>
          <w:color w:val="000000"/>
          <w:szCs w:val="24"/>
          <w:lang w:eastAsia="ko-KR"/>
        </w:rPr>
        <w:t xml:space="preserve">(2) </w:t>
      </w:r>
      <w:r w:rsidR="00AB0EE0">
        <w:rPr>
          <w:rFonts w:cs="Times New Roman" w:hint="eastAsia"/>
          <w:color w:val="000000"/>
          <w:szCs w:val="24"/>
          <w:lang w:eastAsia="ko-KR"/>
        </w:rPr>
        <w:t xml:space="preserve">Survey design and </w:t>
      </w:r>
      <w:r w:rsidR="004D4302">
        <w:rPr>
          <w:rFonts w:cs="Times New Roman" w:hint="eastAsia"/>
          <w:color w:val="000000"/>
          <w:szCs w:val="24"/>
          <w:lang w:eastAsia="ko-KR"/>
        </w:rPr>
        <w:t xml:space="preserve">data </w:t>
      </w:r>
      <w:r w:rsidR="00AB0EE0">
        <w:rPr>
          <w:rFonts w:cs="Times New Roman" w:hint="eastAsia"/>
          <w:color w:val="000000"/>
          <w:szCs w:val="24"/>
          <w:lang w:eastAsia="ko-KR"/>
        </w:rPr>
        <w:t>collect</w:t>
      </w:r>
      <w:r w:rsidR="004D4302">
        <w:rPr>
          <w:rFonts w:cs="Times New Roman" w:hint="eastAsia"/>
          <w:color w:val="000000"/>
          <w:szCs w:val="24"/>
          <w:lang w:eastAsia="ko-KR"/>
        </w:rPr>
        <w:t>ion</w:t>
      </w:r>
      <w:r w:rsidR="00AB0EE0" w:rsidRPr="00AB0EE0">
        <w:rPr>
          <w:rFonts w:eastAsia="Times New Roman" w:cs="Times New Roman"/>
          <w:color w:val="000000"/>
          <w:szCs w:val="24"/>
        </w:rPr>
        <w:t xml:space="preserve"> (Month </w:t>
      </w:r>
      <w:r>
        <w:rPr>
          <w:rFonts w:cs="Times New Roman" w:hint="eastAsia"/>
          <w:color w:val="000000"/>
          <w:szCs w:val="24"/>
          <w:lang w:eastAsia="ko-KR"/>
        </w:rPr>
        <w:t>2</w:t>
      </w:r>
      <w:r w:rsidR="00AB0EE0" w:rsidRPr="00AB0EE0">
        <w:rPr>
          <w:rFonts w:eastAsia="Times New Roman" w:cs="Times New Roman"/>
          <w:color w:val="000000"/>
          <w:szCs w:val="24"/>
        </w:rPr>
        <w:t>-</w:t>
      </w:r>
      <w:r w:rsidR="00AB0EE0">
        <w:rPr>
          <w:rFonts w:cs="Times New Roman" w:hint="eastAsia"/>
          <w:color w:val="000000"/>
          <w:szCs w:val="24"/>
          <w:lang w:eastAsia="ko-KR"/>
        </w:rPr>
        <w:t>3</w:t>
      </w:r>
      <w:r w:rsidR="002D27C9">
        <w:rPr>
          <w:rFonts w:eastAsia="Times New Roman" w:cs="Times New Roman"/>
          <w:color w:val="000000"/>
          <w:szCs w:val="24"/>
        </w:rPr>
        <w:t>)</w:t>
      </w:r>
    </w:p>
    <w:p w:rsidR="00AB0EE0" w:rsidRPr="00AB0EE0" w:rsidRDefault="001721CB" w:rsidP="00AB0EE0">
      <w:pPr>
        <w:rPr>
          <w:rFonts w:cs="Times New Roman"/>
          <w:color w:val="000000"/>
          <w:szCs w:val="24"/>
          <w:lang w:eastAsia="ko-KR"/>
        </w:rPr>
      </w:pPr>
      <w:r>
        <w:rPr>
          <w:rFonts w:eastAsia="Times New Roman" w:cs="Times New Roman"/>
          <w:color w:val="000000"/>
          <w:szCs w:val="24"/>
        </w:rPr>
        <w:t>(3</w:t>
      </w:r>
      <w:r w:rsidR="00AB0EE0" w:rsidRPr="00AB0EE0">
        <w:rPr>
          <w:rFonts w:eastAsia="Times New Roman" w:cs="Times New Roman"/>
          <w:color w:val="000000"/>
          <w:szCs w:val="24"/>
        </w:rPr>
        <w:t xml:space="preserve">) </w:t>
      </w:r>
      <w:r w:rsidR="00AB0EE0">
        <w:rPr>
          <w:rFonts w:cs="Times New Roman" w:hint="eastAsia"/>
          <w:color w:val="000000"/>
          <w:szCs w:val="24"/>
          <w:lang w:eastAsia="ko-KR"/>
        </w:rPr>
        <w:t>Data analysis</w:t>
      </w:r>
      <w:r w:rsidR="00AB0EE0">
        <w:rPr>
          <w:rFonts w:eastAsia="Times New Roman" w:cs="Times New Roman"/>
          <w:color w:val="000000"/>
          <w:szCs w:val="24"/>
        </w:rPr>
        <w:t xml:space="preserve"> (Month </w:t>
      </w:r>
      <w:r w:rsidR="00AB0EE0">
        <w:rPr>
          <w:rFonts w:cs="Times New Roman" w:hint="eastAsia"/>
          <w:color w:val="000000"/>
          <w:szCs w:val="24"/>
          <w:lang w:eastAsia="ko-KR"/>
        </w:rPr>
        <w:t>4</w:t>
      </w:r>
      <w:r w:rsidR="00AB0EE0">
        <w:rPr>
          <w:rFonts w:eastAsia="Times New Roman" w:cs="Times New Roman"/>
          <w:color w:val="000000"/>
          <w:szCs w:val="24"/>
        </w:rPr>
        <w:t>-</w:t>
      </w:r>
      <w:r w:rsidR="00AB0EE0">
        <w:rPr>
          <w:rFonts w:cs="Times New Roman" w:hint="eastAsia"/>
          <w:color w:val="000000"/>
          <w:szCs w:val="24"/>
          <w:lang w:eastAsia="ko-KR"/>
        </w:rPr>
        <w:t>5</w:t>
      </w:r>
      <w:r w:rsidR="00AB0EE0">
        <w:rPr>
          <w:rFonts w:eastAsia="Times New Roman" w:cs="Times New Roman"/>
          <w:color w:val="000000"/>
          <w:szCs w:val="24"/>
        </w:rPr>
        <w:t>)</w:t>
      </w:r>
    </w:p>
    <w:p w:rsidR="00AB0EE0" w:rsidRPr="00AB0EE0" w:rsidRDefault="001721CB" w:rsidP="00AB0EE0">
      <w:pPr>
        <w:rPr>
          <w:rFonts w:cs="Times New Roman"/>
          <w:color w:val="000000"/>
          <w:szCs w:val="24"/>
          <w:lang w:eastAsia="ko-KR"/>
        </w:rPr>
      </w:pPr>
      <w:r>
        <w:rPr>
          <w:rFonts w:eastAsia="Times New Roman" w:cs="Times New Roman"/>
          <w:color w:val="000000"/>
          <w:szCs w:val="24"/>
        </w:rPr>
        <w:t>(4</w:t>
      </w:r>
      <w:r w:rsidR="00AB0EE0" w:rsidRPr="00AB0EE0">
        <w:rPr>
          <w:rFonts w:eastAsia="Times New Roman" w:cs="Times New Roman"/>
          <w:color w:val="000000"/>
          <w:szCs w:val="24"/>
        </w:rPr>
        <w:t xml:space="preserve">) </w:t>
      </w:r>
      <w:r w:rsidR="00AB0EE0">
        <w:rPr>
          <w:rFonts w:cs="Times New Roman" w:hint="eastAsia"/>
          <w:color w:val="000000"/>
          <w:szCs w:val="24"/>
          <w:lang w:eastAsia="ko-KR"/>
        </w:rPr>
        <w:t>Model development (Months 6-8)</w:t>
      </w:r>
    </w:p>
    <w:p w:rsidR="00AB0EE0" w:rsidRPr="00AB0EE0" w:rsidRDefault="001721CB" w:rsidP="00AB0EE0">
      <w:pPr>
        <w:rPr>
          <w:rFonts w:cs="Times New Roman"/>
          <w:color w:val="000000"/>
          <w:szCs w:val="24"/>
          <w:lang w:eastAsia="ko-KR"/>
        </w:rPr>
      </w:pPr>
      <w:r>
        <w:rPr>
          <w:rFonts w:eastAsia="Times New Roman" w:cs="Times New Roman"/>
          <w:color w:val="000000"/>
          <w:szCs w:val="24"/>
        </w:rPr>
        <w:t>(5</w:t>
      </w:r>
      <w:r w:rsidR="00AB0EE0" w:rsidRPr="00AB0EE0">
        <w:rPr>
          <w:rFonts w:eastAsia="Times New Roman" w:cs="Times New Roman"/>
          <w:color w:val="000000"/>
          <w:szCs w:val="24"/>
        </w:rPr>
        <w:t xml:space="preserve">) </w:t>
      </w:r>
      <w:r w:rsidR="00AB0EE0">
        <w:rPr>
          <w:rFonts w:cs="Times New Roman" w:hint="eastAsia"/>
          <w:color w:val="000000"/>
          <w:szCs w:val="24"/>
          <w:lang w:eastAsia="ko-KR"/>
        </w:rPr>
        <w:t>Model verification and calibration (</w:t>
      </w:r>
      <w:r w:rsidR="004D4302">
        <w:rPr>
          <w:rFonts w:cs="Times New Roman" w:hint="eastAsia"/>
          <w:color w:val="000000"/>
          <w:szCs w:val="24"/>
          <w:lang w:eastAsia="ko-KR"/>
        </w:rPr>
        <w:t xml:space="preserve">Month </w:t>
      </w:r>
      <w:r w:rsidR="00AB0EE0">
        <w:rPr>
          <w:rFonts w:cs="Times New Roman" w:hint="eastAsia"/>
          <w:color w:val="000000"/>
          <w:szCs w:val="24"/>
          <w:lang w:eastAsia="ko-KR"/>
        </w:rPr>
        <w:t>9)</w:t>
      </w:r>
    </w:p>
    <w:p w:rsidR="00AB0EE0" w:rsidRDefault="001721CB" w:rsidP="00AB0EE0">
      <w:pPr>
        <w:rPr>
          <w:rFonts w:cs="Times New Roman"/>
          <w:color w:val="000000"/>
          <w:szCs w:val="24"/>
          <w:lang w:eastAsia="ko-KR"/>
        </w:rPr>
      </w:pPr>
      <w:r>
        <w:rPr>
          <w:rFonts w:eastAsia="Times New Roman" w:cs="Times New Roman"/>
          <w:color w:val="000000"/>
          <w:szCs w:val="24"/>
        </w:rPr>
        <w:t>(6</w:t>
      </w:r>
      <w:r w:rsidR="00AB0EE0" w:rsidRPr="00AB0EE0">
        <w:rPr>
          <w:rFonts w:eastAsia="Times New Roman" w:cs="Times New Roman"/>
          <w:color w:val="000000"/>
          <w:szCs w:val="24"/>
        </w:rPr>
        <w:t xml:space="preserve">) </w:t>
      </w:r>
      <w:r w:rsidR="00AB0EE0">
        <w:rPr>
          <w:rFonts w:cs="Times New Roman" w:hint="eastAsia"/>
          <w:color w:val="000000"/>
          <w:szCs w:val="24"/>
          <w:lang w:eastAsia="ko-KR"/>
        </w:rPr>
        <w:t>Model validation (</w:t>
      </w:r>
      <w:r w:rsidR="004D4302">
        <w:rPr>
          <w:rFonts w:cs="Times New Roman" w:hint="eastAsia"/>
          <w:color w:val="000000"/>
          <w:szCs w:val="24"/>
          <w:lang w:eastAsia="ko-KR"/>
        </w:rPr>
        <w:t xml:space="preserve">Month </w:t>
      </w:r>
      <w:r w:rsidR="00AB0EE0">
        <w:rPr>
          <w:rFonts w:cs="Times New Roman" w:hint="eastAsia"/>
          <w:color w:val="000000"/>
          <w:szCs w:val="24"/>
          <w:lang w:eastAsia="ko-KR"/>
        </w:rPr>
        <w:t>10)</w:t>
      </w:r>
    </w:p>
    <w:p w:rsidR="00AB0EE0" w:rsidRDefault="001721CB" w:rsidP="00AB0EE0">
      <w:pPr>
        <w:rPr>
          <w:rFonts w:cs="Times New Roman"/>
          <w:color w:val="000000"/>
          <w:szCs w:val="24"/>
          <w:lang w:eastAsia="ko-KR"/>
        </w:rPr>
      </w:pPr>
      <w:r>
        <w:rPr>
          <w:rFonts w:cs="Times New Roman" w:hint="eastAsia"/>
          <w:color w:val="000000"/>
          <w:szCs w:val="24"/>
          <w:lang w:eastAsia="ko-KR"/>
        </w:rPr>
        <w:t>(</w:t>
      </w:r>
      <w:r>
        <w:rPr>
          <w:rFonts w:cs="Times New Roman"/>
          <w:color w:val="000000"/>
          <w:szCs w:val="24"/>
          <w:lang w:eastAsia="ko-KR"/>
        </w:rPr>
        <w:t>7</w:t>
      </w:r>
      <w:r w:rsidR="00AB0EE0">
        <w:rPr>
          <w:rFonts w:cs="Times New Roman" w:hint="eastAsia"/>
          <w:color w:val="000000"/>
          <w:szCs w:val="24"/>
          <w:lang w:eastAsia="ko-KR"/>
        </w:rPr>
        <w:t>) Sensitivity analysis (</w:t>
      </w:r>
      <w:r w:rsidR="004D4302">
        <w:rPr>
          <w:rFonts w:cs="Times New Roman" w:hint="eastAsia"/>
          <w:color w:val="000000"/>
          <w:szCs w:val="24"/>
          <w:lang w:eastAsia="ko-KR"/>
        </w:rPr>
        <w:t xml:space="preserve">Month </w:t>
      </w:r>
      <w:r w:rsidR="00AB0EE0">
        <w:rPr>
          <w:rFonts w:cs="Times New Roman" w:hint="eastAsia"/>
          <w:color w:val="000000"/>
          <w:szCs w:val="24"/>
          <w:lang w:eastAsia="ko-KR"/>
        </w:rPr>
        <w:t>11)</w:t>
      </w:r>
    </w:p>
    <w:p w:rsidR="00AB0EE0" w:rsidRDefault="001721CB" w:rsidP="00AB0EE0">
      <w:pPr>
        <w:rPr>
          <w:rFonts w:cs="Times New Roman"/>
          <w:color w:val="000000"/>
          <w:szCs w:val="24"/>
          <w:lang w:eastAsia="ko-KR"/>
        </w:rPr>
      </w:pPr>
      <w:r>
        <w:rPr>
          <w:rFonts w:cs="Times New Roman" w:hint="eastAsia"/>
          <w:color w:val="000000"/>
          <w:szCs w:val="24"/>
          <w:lang w:eastAsia="ko-KR"/>
        </w:rPr>
        <w:t>(</w:t>
      </w:r>
      <w:r>
        <w:rPr>
          <w:rFonts w:cs="Times New Roman"/>
          <w:color w:val="000000"/>
          <w:szCs w:val="24"/>
          <w:lang w:eastAsia="ko-KR"/>
        </w:rPr>
        <w:t>8</w:t>
      </w:r>
      <w:r w:rsidR="00AB0EE0">
        <w:rPr>
          <w:rFonts w:cs="Times New Roman" w:hint="eastAsia"/>
          <w:color w:val="000000"/>
          <w:szCs w:val="24"/>
          <w:lang w:eastAsia="ko-KR"/>
        </w:rPr>
        <w:t>) Final report (</w:t>
      </w:r>
      <w:r w:rsidR="004D4302">
        <w:rPr>
          <w:rFonts w:cs="Times New Roman" w:hint="eastAsia"/>
          <w:color w:val="000000"/>
          <w:szCs w:val="24"/>
          <w:lang w:eastAsia="ko-KR"/>
        </w:rPr>
        <w:t xml:space="preserve">Month </w:t>
      </w:r>
      <w:r w:rsidR="00AB0EE0">
        <w:rPr>
          <w:rFonts w:cs="Times New Roman" w:hint="eastAsia"/>
          <w:color w:val="000000"/>
          <w:szCs w:val="24"/>
          <w:lang w:eastAsia="ko-KR"/>
        </w:rPr>
        <w:t>12)</w:t>
      </w:r>
    </w:p>
    <w:p w:rsidR="00AB0EE0" w:rsidRPr="00AB0EE0" w:rsidRDefault="001721CB" w:rsidP="00AB0EE0">
      <w:pPr>
        <w:rPr>
          <w:rFonts w:cs="Times New Roman"/>
          <w:color w:val="000000"/>
          <w:szCs w:val="24"/>
          <w:lang w:eastAsia="ko-KR"/>
        </w:rPr>
      </w:pPr>
      <w:r>
        <w:rPr>
          <w:rFonts w:cs="Times New Roman" w:hint="eastAsia"/>
          <w:color w:val="000000"/>
          <w:szCs w:val="24"/>
          <w:lang w:eastAsia="ko-KR"/>
        </w:rPr>
        <w:t>(9</w:t>
      </w:r>
      <w:bookmarkStart w:id="0" w:name="_GoBack"/>
      <w:bookmarkEnd w:id="0"/>
      <w:r w:rsidR="00AB0EE0">
        <w:rPr>
          <w:rFonts w:cs="Times New Roman" w:hint="eastAsia"/>
          <w:color w:val="000000"/>
          <w:szCs w:val="24"/>
          <w:lang w:eastAsia="ko-KR"/>
        </w:rPr>
        <w:t xml:space="preserve">) </w:t>
      </w:r>
      <w:r w:rsidR="008B6DE9">
        <w:rPr>
          <w:rFonts w:cs="Times New Roman" w:hint="eastAsia"/>
          <w:color w:val="000000"/>
          <w:szCs w:val="24"/>
          <w:lang w:eastAsia="ko-KR"/>
        </w:rPr>
        <w:t>Technology transfer (Month 12)</w:t>
      </w:r>
    </w:p>
    <w:p w:rsidR="00AB0EE0" w:rsidRDefault="00AB0EE0" w:rsidP="007A6340">
      <w:pPr>
        <w:rPr>
          <w:b/>
          <w:lang w:eastAsia="ko-KR"/>
        </w:rPr>
      </w:pPr>
    </w:p>
    <w:p w:rsidR="007A6340" w:rsidRDefault="00073055" w:rsidP="007A6340">
      <w:pPr>
        <w:rPr>
          <w:b/>
        </w:rPr>
      </w:pPr>
      <w:r w:rsidRPr="00073055">
        <w:rPr>
          <w:b/>
        </w:rPr>
        <w:t>Project Cost:</w:t>
      </w:r>
    </w:p>
    <w:p w:rsidR="005F7860" w:rsidRPr="00444738" w:rsidRDefault="005F7860" w:rsidP="002D27C9">
      <w:pPr>
        <w:rPr>
          <w:rFonts w:cs="Times New Roman"/>
          <w:color w:val="000000"/>
          <w:szCs w:val="24"/>
          <w:lang w:eastAsia="ko-KR"/>
        </w:rPr>
      </w:pPr>
      <w:r w:rsidRPr="005F7860">
        <w:rPr>
          <w:rFonts w:eastAsia="Times New Roman" w:cs="Times New Roman"/>
          <w:color w:val="000000"/>
          <w:szCs w:val="24"/>
        </w:rPr>
        <w:t xml:space="preserve">Total Project Costs:   </w:t>
      </w:r>
      <w:r w:rsidR="005320FB">
        <w:rPr>
          <w:rFonts w:cs="Times New Roman" w:hint="eastAsia"/>
          <w:color w:val="000000"/>
          <w:szCs w:val="24"/>
          <w:lang w:eastAsia="ko-KR"/>
        </w:rPr>
        <w:t>$</w:t>
      </w:r>
      <w:r w:rsidR="00BA19DF">
        <w:rPr>
          <w:rFonts w:cs="Times New Roman" w:hint="eastAsia"/>
          <w:color w:val="000000"/>
          <w:szCs w:val="24"/>
          <w:lang w:eastAsia="ko-KR"/>
        </w:rPr>
        <w:t>1</w:t>
      </w:r>
      <w:r w:rsidR="00D376B9">
        <w:rPr>
          <w:rFonts w:cs="Times New Roman" w:hint="eastAsia"/>
          <w:color w:val="000000"/>
          <w:szCs w:val="24"/>
          <w:lang w:eastAsia="ko-KR"/>
        </w:rPr>
        <w:t>28</w:t>
      </w:r>
      <w:r w:rsidR="00BA19DF">
        <w:rPr>
          <w:rFonts w:cs="Times New Roman" w:hint="eastAsia"/>
          <w:color w:val="000000"/>
          <w:szCs w:val="24"/>
          <w:lang w:eastAsia="ko-KR"/>
        </w:rPr>
        <w:t>,</w:t>
      </w:r>
      <w:r w:rsidR="00D376B9">
        <w:rPr>
          <w:rFonts w:cs="Times New Roman" w:hint="eastAsia"/>
          <w:color w:val="000000"/>
          <w:szCs w:val="24"/>
          <w:lang w:eastAsia="ko-KR"/>
        </w:rPr>
        <w:t>498</w:t>
      </w:r>
      <w:r w:rsidR="00444738">
        <w:rPr>
          <w:rFonts w:cs="Times New Roman" w:hint="eastAsia"/>
          <w:color w:val="000000"/>
          <w:szCs w:val="24"/>
          <w:lang w:eastAsia="ko-KR"/>
        </w:rPr>
        <w:t xml:space="preserve">  </w:t>
      </w:r>
    </w:p>
    <w:p w:rsidR="005F7860" w:rsidRPr="001A16F8" w:rsidRDefault="005F7860" w:rsidP="001A16F8">
      <w:pPr>
        <w:pStyle w:val="ListParagraph"/>
        <w:numPr>
          <w:ilvl w:val="0"/>
          <w:numId w:val="8"/>
        </w:numPr>
        <w:rPr>
          <w:rFonts w:cs="Times New Roman"/>
          <w:color w:val="000000"/>
          <w:szCs w:val="24"/>
          <w:lang w:eastAsia="ko-KR"/>
        </w:rPr>
      </w:pPr>
      <w:r w:rsidRPr="001A16F8">
        <w:rPr>
          <w:rFonts w:eastAsia="Times New Roman" w:cs="Times New Roman"/>
          <w:color w:val="000000"/>
          <w:szCs w:val="24"/>
        </w:rPr>
        <w:t>MPC Funds Requested:  $</w:t>
      </w:r>
      <w:r w:rsidR="006F0047">
        <w:rPr>
          <w:rFonts w:cs="Times New Roman"/>
          <w:color w:val="000000"/>
          <w:szCs w:val="24"/>
          <w:lang w:eastAsia="ko-KR"/>
        </w:rPr>
        <w:t>64</w:t>
      </w:r>
      <w:r w:rsidR="002D27C9">
        <w:rPr>
          <w:rFonts w:cs="Times New Roman" w:hint="eastAsia"/>
          <w:color w:val="000000"/>
          <w:szCs w:val="24"/>
          <w:lang w:eastAsia="ko-KR"/>
        </w:rPr>
        <w:t>,</w:t>
      </w:r>
      <w:r w:rsidR="006F0047">
        <w:rPr>
          <w:rFonts w:cs="Times New Roman"/>
          <w:color w:val="000000"/>
          <w:szCs w:val="24"/>
          <w:lang w:eastAsia="ko-KR"/>
        </w:rPr>
        <w:t>249</w:t>
      </w:r>
    </w:p>
    <w:p w:rsidR="006D32E8" w:rsidRPr="000C17E8" w:rsidRDefault="005F7860" w:rsidP="007A6340">
      <w:pPr>
        <w:pStyle w:val="ListParagraph"/>
        <w:numPr>
          <w:ilvl w:val="0"/>
          <w:numId w:val="8"/>
        </w:numPr>
        <w:rPr>
          <w:rFonts w:cs="Times New Roman"/>
          <w:color w:val="000000"/>
          <w:szCs w:val="24"/>
          <w:lang w:eastAsia="ko-KR"/>
        </w:rPr>
      </w:pPr>
      <w:r w:rsidRPr="001A16F8">
        <w:rPr>
          <w:rFonts w:eastAsia="Times New Roman" w:cs="Times New Roman"/>
          <w:color w:val="000000"/>
          <w:szCs w:val="24"/>
        </w:rPr>
        <w:t>Matching Funds:  $</w:t>
      </w:r>
      <w:r w:rsidR="006F0047">
        <w:rPr>
          <w:rFonts w:cs="Times New Roman"/>
          <w:color w:val="000000"/>
          <w:szCs w:val="24"/>
          <w:lang w:eastAsia="ko-KR"/>
        </w:rPr>
        <w:t>64</w:t>
      </w:r>
      <w:r w:rsidR="008234A7" w:rsidRPr="001A16F8">
        <w:rPr>
          <w:rFonts w:cs="Times New Roman" w:hint="eastAsia"/>
          <w:color w:val="000000"/>
          <w:szCs w:val="24"/>
          <w:lang w:eastAsia="ko-KR"/>
        </w:rPr>
        <w:t>,</w:t>
      </w:r>
      <w:r w:rsidR="006F0047">
        <w:rPr>
          <w:rFonts w:cs="Times New Roman"/>
          <w:color w:val="000000"/>
          <w:szCs w:val="24"/>
          <w:lang w:eastAsia="ko-KR"/>
        </w:rPr>
        <w:t>249</w:t>
      </w:r>
      <w:r w:rsidR="008234A7" w:rsidRPr="001A16F8">
        <w:rPr>
          <w:rFonts w:cs="Times New Roman" w:hint="eastAsia"/>
          <w:color w:val="000000"/>
          <w:szCs w:val="24"/>
          <w:lang w:eastAsia="ko-KR"/>
        </w:rPr>
        <w:t xml:space="preserve"> (</w:t>
      </w:r>
      <w:r w:rsidR="00733C0F">
        <w:rPr>
          <w:rFonts w:cs="Times New Roman" w:hint="eastAsia"/>
          <w:color w:val="000000"/>
          <w:szCs w:val="24"/>
          <w:lang w:eastAsia="ko-KR"/>
        </w:rPr>
        <w:t>North Dakota Legislators</w:t>
      </w:r>
      <w:r w:rsidR="008234A7" w:rsidRPr="001A16F8">
        <w:rPr>
          <w:rFonts w:cs="Times New Roman" w:hint="eastAsia"/>
          <w:color w:val="000000"/>
          <w:szCs w:val="24"/>
          <w:lang w:eastAsia="ko-KR"/>
        </w:rPr>
        <w:t>)</w:t>
      </w:r>
      <w:r w:rsidRPr="001A16F8">
        <w:rPr>
          <w:rFonts w:eastAsia="Times New Roman" w:cs="Times New Roman"/>
          <w:color w:val="000000"/>
          <w:szCs w:val="24"/>
        </w:rPr>
        <w:t xml:space="preserve">                      </w:t>
      </w:r>
    </w:p>
    <w:p w:rsidR="003F4218" w:rsidRDefault="003F4218" w:rsidP="007A6340">
      <w:pPr>
        <w:rPr>
          <w:lang w:eastAsia="ko-KR"/>
        </w:rPr>
      </w:pPr>
    </w:p>
    <w:p w:rsidR="00073055" w:rsidRPr="008234A7" w:rsidRDefault="00073055" w:rsidP="007A6340">
      <w:pPr>
        <w:rPr>
          <w:lang w:eastAsia="ko-KR"/>
        </w:rPr>
      </w:pPr>
      <w:r w:rsidRPr="00073055">
        <w:rPr>
          <w:b/>
        </w:rPr>
        <w:t>TRB Keywords:</w:t>
      </w:r>
      <w:r w:rsidR="008234A7">
        <w:rPr>
          <w:rFonts w:hint="eastAsia"/>
          <w:b/>
          <w:lang w:eastAsia="ko-KR"/>
        </w:rPr>
        <w:t xml:space="preserve"> </w:t>
      </w:r>
      <w:r w:rsidR="008234A7" w:rsidRPr="008234A7">
        <w:rPr>
          <w:rFonts w:hint="eastAsia"/>
          <w:lang w:eastAsia="ko-KR"/>
        </w:rPr>
        <w:t xml:space="preserve">Travel behavior, Agent-based, Simulation, GIS, Data mining, </w:t>
      </w:r>
      <w:r w:rsidR="00AC67B4">
        <w:rPr>
          <w:rFonts w:hint="eastAsia"/>
          <w:lang w:eastAsia="ko-KR"/>
        </w:rPr>
        <w:t>Freight demand modeling</w:t>
      </w:r>
    </w:p>
    <w:p w:rsidR="00073055" w:rsidRDefault="00073055" w:rsidP="007A6340"/>
    <w:p w:rsidR="00073055" w:rsidRDefault="00073055" w:rsidP="007A6340">
      <w:pPr>
        <w:rPr>
          <w:b/>
        </w:rPr>
      </w:pPr>
      <w:r w:rsidRPr="00073055">
        <w:rPr>
          <w:b/>
        </w:rPr>
        <w:t>References:</w:t>
      </w:r>
    </w:p>
    <w:p w:rsidR="00AC67B4" w:rsidRDefault="00AC67B4" w:rsidP="00AC67B4">
      <w:pPr>
        <w:pStyle w:val="Bibliography"/>
        <w:spacing w:after="120"/>
        <w:ind w:left="270" w:hanging="270"/>
        <w:rPr>
          <w:noProof/>
        </w:rPr>
      </w:pPr>
      <w:r>
        <w:rPr>
          <w:b/>
          <w:lang w:eastAsia="ko-KR"/>
        </w:rPr>
        <w:fldChar w:fldCharType="begin"/>
      </w:r>
      <w:r>
        <w:rPr>
          <w:b/>
          <w:lang w:eastAsia="ko-KR"/>
        </w:rPr>
        <w:instrText xml:space="preserve"> </w:instrText>
      </w:r>
      <w:r>
        <w:rPr>
          <w:rFonts w:hint="eastAsia"/>
          <w:b/>
          <w:lang w:eastAsia="ko-KR"/>
        </w:rPr>
        <w:instrText>BIBLIOGRAPHY  \l 1042</w:instrText>
      </w:r>
      <w:r>
        <w:rPr>
          <w:b/>
          <w:lang w:eastAsia="ko-KR"/>
        </w:rPr>
        <w:instrText xml:space="preserve"> </w:instrText>
      </w:r>
      <w:r>
        <w:rPr>
          <w:b/>
          <w:lang w:eastAsia="ko-KR"/>
        </w:rPr>
        <w:fldChar w:fldCharType="separate"/>
      </w:r>
      <w:r>
        <w:rPr>
          <w:rFonts w:hint="eastAsia"/>
          <w:noProof/>
        </w:rPr>
        <w:t xml:space="preserve">Harper, T. J., Miller, J. O., Hill, R. R. &amp; Wirthlin, J. R., 2011. </w:t>
      </w:r>
      <w:r>
        <w:rPr>
          <w:rFonts w:hint="eastAsia"/>
          <w:i/>
          <w:iCs/>
          <w:noProof/>
        </w:rPr>
        <w:t xml:space="preserve">Agent Based Simulation Design for Aggregation and Disaggregation. </w:t>
      </w:r>
      <w:r>
        <w:rPr>
          <w:rFonts w:hint="eastAsia"/>
          <w:noProof/>
        </w:rPr>
        <w:t>Pheonix, AZ, IEEE, pp. 259-270.</w:t>
      </w:r>
    </w:p>
    <w:p w:rsidR="00AC67B4" w:rsidRDefault="00AC67B4" w:rsidP="00AC67B4">
      <w:pPr>
        <w:pStyle w:val="Bibliography"/>
        <w:spacing w:after="120"/>
        <w:ind w:left="270" w:hanging="270"/>
        <w:rPr>
          <w:noProof/>
        </w:rPr>
      </w:pPr>
      <w:r>
        <w:rPr>
          <w:rFonts w:hint="eastAsia"/>
          <w:noProof/>
        </w:rPr>
        <w:t xml:space="preserve">Macal, C. M. &amp; North, M. J., 2011. </w:t>
      </w:r>
      <w:r>
        <w:rPr>
          <w:rFonts w:hint="eastAsia"/>
          <w:i/>
          <w:iCs/>
          <w:noProof/>
        </w:rPr>
        <w:t xml:space="preserve">Introductory Tutorial: Agent-based Modeling and Simulation. </w:t>
      </w:r>
      <w:r>
        <w:rPr>
          <w:rFonts w:hint="eastAsia"/>
          <w:noProof/>
        </w:rPr>
        <w:t>Phoenix, AZ, IEEE, pp. 1456-1469.</w:t>
      </w:r>
    </w:p>
    <w:p w:rsidR="00073055" w:rsidRDefault="00AC67B4" w:rsidP="00AC67B4">
      <w:pPr>
        <w:spacing w:after="120"/>
        <w:ind w:left="270" w:hanging="270"/>
        <w:rPr>
          <w:b/>
          <w:lang w:eastAsia="ko-KR"/>
        </w:rPr>
      </w:pPr>
      <w:r>
        <w:rPr>
          <w:b/>
          <w:lang w:eastAsia="ko-KR"/>
        </w:rPr>
        <w:fldChar w:fldCharType="end"/>
      </w:r>
    </w:p>
    <w:sectPr w:rsidR="0007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BD" w:rsidRDefault="009A2ABD" w:rsidP="00BB0B66">
      <w:r>
        <w:separator/>
      </w:r>
    </w:p>
  </w:endnote>
  <w:endnote w:type="continuationSeparator" w:id="0">
    <w:p w:rsidR="009A2ABD" w:rsidRDefault="009A2ABD" w:rsidP="00BB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BD" w:rsidRDefault="009A2ABD" w:rsidP="00BB0B66">
      <w:r>
        <w:separator/>
      </w:r>
    </w:p>
  </w:footnote>
  <w:footnote w:type="continuationSeparator" w:id="0">
    <w:p w:rsidR="009A2ABD" w:rsidRDefault="009A2ABD" w:rsidP="00BB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F22"/>
    <w:multiLevelType w:val="hybridMultilevel"/>
    <w:tmpl w:val="751A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E30ED"/>
    <w:multiLevelType w:val="multilevel"/>
    <w:tmpl w:val="4E36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42D17"/>
    <w:multiLevelType w:val="hybridMultilevel"/>
    <w:tmpl w:val="82C42A00"/>
    <w:lvl w:ilvl="0" w:tplc="3D7C0E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11D4"/>
    <w:multiLevelType w:val="multilevel"/>
    <w:tmpl w:val="40BE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00777"/>
    <w:multiLevelType w:val="multilevel"/>
    <w:tmpl w:val="1D42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129AD"/>
    <w:multiLevelType w:val="multilevel"/>
    <w:tmpl w:val="18CE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573BF"/>
    <w:multiLevelType w:val="hybridMultilevel"/>
    <w:tmpl w:val="771C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A4DAA"/>
    <w:multiLevelType w:val="multilevel"/>
    <w:tmpl w:val="4C5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13"/>
    <w:rsid w:val="000074B6"/>
    <w:rsid w:val="00021C8A"/>
    <w:rsid w:val="000263F1"/>
    <w:rsid w:val="000418A4"/>
    <w:rsid w:val="00062990"/>
    <w:rsid w:val="00063E1A"/>
    <w:rsid w:val="000663F5"/>
    <w:rsid w:val="00073055"/>
    <w:rsid w:val="0009428F"/>
    <w:rsid w:val="000B362F"/>
    <w:rsid w:val="000C17E8"/>
    <w:rsid w:val="000D6F1E"/>
    <w:rsid w:val="00112F6D"/>
    <w:rsid w:val="0011408E"/>
    <w:rsid w:val="00115791"/>
    <w:rsid w:val="00124D00"/>
    <w:rsid w:val="0013078D"/>
    <w:rsid w:val="001319F4"/>
    <w:rsid w:val="00136473"/>
    <w:rsid w:val="00136F81"/>
    <w:rsid w:val="0014730E"/>
    <w:rsid w:val="001516EC"/>
    <w:rsid w:val="00154B4E"/>
    <w:rsid w:val="00155E07"/>
    <w:rsid w:val="00160181"/>
    <w:rsid w:val="00166304"/>
    <w:rsid w:val="001721CB"/>
    <w:rsid w:val="00176303"/>
    <w:rsid w:val="00190AFD"/>
    <w:rsid w:val="001A16F8"/>
    <w:rsid w:val="001A262C"/>
    <w:rsid w:val="001B539D"/>
    <w:rsid w:val="001C40C3"/>
    <w:rsid w:val="001E152E"/>
    <w:rsid w:val="001F46FE"/>
    <w:rsid w:val="002002EA"/>
    <w:rsid w:val="00206592"/>
    <w:rsid w:val="0024286A"/>
    <w:rsid w:val="002549A8"/>
    <w:rsid w:val="00261A37"/>
    <w:rsid w:val="00264CFF"/>
    <w:rsid w:val="002749A5"/>
    <w:rsid w:val="002C55E0"/>
    <w:rsid w:val="002C6535"/>
    <w:rsid w:val="002D27C9"/>
    <w:rsid w:val="002F2F60"/>
    <w:rsid w:val="002F5312"/>
    <w:rsid w:val="00300B8F"/>
    <w:rsid w:val="003074C5"/>
    <w:rsid w:val="003154D2"/>
    <w:rsid w:val="0032031F"/>
    <w:rsid w:val="0033625D"/>
    <w:rsid w:val="00347DAB"/>
    <w:rsid w:val="00353513"/>
    <w:rsid w:val="00365113"/>
    <w:rsid w:val="00382BAB"/>
    <w:rsid w:val="003C1FD5"/>
    <w:rsid w:val="003C5682"/>
    <w:rsid w:val="003F4218"/>
    <w:rsid w:val="00432D9D"/>
    <w:rsid w:val="00444738"/>
    <w:rsid w:val="004604DE"/>
    <w:rsid w:val="00471E83"/>
    <w:rsid w:val="00472938"/>
    <w:rsid w:val="0049599D"/>
    <w:rsid w:val="004A4E00"/>
    <w:rsid w:val="004B7BAA"/>
    <w:rsid w:val="004C31F0"/>
    <w:rsid w:val="004D4302"/>
    <w:rsid w:val="0051585F"/>
    <w:rsid w:val="00522206"/>
    <w:rsid w:val="00527A0B"/>
    <w:rsid w:val="005320FB"/>
    <w:rsid w:val="005502EA"/>
    <w:rsid w:val="0055317F"/>
    <w:rsid w:val="0056629B"/>
    <w:rsid w:val="005820FE"/>
    <w:rsid w:val="005850DB"/>
    <w:rsid w:val="005A0AEC"/>
    <w:rsid w:val="005A0E97"/>
    <w:rsid w:val="005A1C68"/>
    <w:rsid w:val="005A3587"/>
    <w:rsid w:val="005A57F5"/>
    <w:rsid w:val="005E732A"/>
    <w:rsid w:val="005F1444"/>
    <w:rsid w:val="005F3C93"/>
    <w:rsid w:val="005F7860"/>
    <w:rsid w:val="00631407"/>
    <w:rsid w:val="00655EE3"/>
    <w:rsid w:val="006608A5"/>
    <w:rsid w:val="0066751C"/>
    <w:rsid w:val="00667BD7"/>
    <w:rsid w:val="006710CD"/>
    <w:rsid w:val="00691341"/>
    <w:rsid w:val="006A4261"/>
    <w:rsid w:val="006B0D10"/>
    <w:rsid w:val="006C22E0"/>
    <w:rsid w:val="006C26AD"/>
    <w:rsid w:val="006C7D05"/>
    <w:rsid w:val="006D32E8"/>
    <w:rsid w:val="006E1FF5"/>
    <w:rsid w:val="006F0047"/>
    <w:rsid w:val="006F71C3"/>
    <w:rsid w:val="006F7B58"/>
    <w:rsid w:val="00716CEA"/>
    <w:rsid w:val="00733C0F"/>
    <w:rsid w:val="007567F0"/>
    <w:rsid w:val="007617B7"/>
    <w:rsid w:val="007915A0"/>
    <w:rsid w:val="007A567D"/>
    <w:rsid w:val="007A5D6C"/>
    <w:rsid w:val="007A6340"/>
    <w:rsid w:val="007B3C8C"/>
    <w:rsid w:val="007B6C9D"/>
    <w:rsid w:val="007E753D"/>
    <w:rsid w:val="008036CD"/>
    <w:rsid w:val="008114C6"/>
    <w:rsid w:val="00813D58"/>
    <w:rsid w:val="008234A7"/>
    <w:rsid w:val="00833D30"/>
    <w:rsid w:val="00836694"/>
    <w:rsid w:val="00843A4D"/>
    <w:rsid w:val="00863C4E"/>
    <w:rsid w:val="008A351A"/>
    <w:rsid w:val="008B2892"/>
    <w:rsid w:val="008B6DE9"/>
    <w:rsid w:val="008C7848"/>
    <w:rsid w:val="008D3C30"/>
    <w:rsid w:val="008E4B2F"/>
    <w:rsid w:val="008E5E55"/>
    <w:rsid w:val="00904C4D"/>
    <w:rsid w:val="00914426"/>
    <w:rsid w:val="0092280C"/>
    <w:rsid w:val="00931DDB"/>
    <w:rsid w:val="0094082C"/>
    <w:rsid w:val="0097716F"/>
    <w:rsid w:val="009827D2"/>
    <w:rsid w:val="00984DF9"/>
    <w:rsid w:val="0098591C"/>
    <w:rsid w:val="009A2ABD"/>
    <w:rsid w:val="009C38C9"/>
    <w:rsid w:val="009E1167"/>
    <w:rsid w:val="009E11B3"/>
    <w:rsid w:val="009F059E"/>
    <w:rsid w:val="00A1108E"/>
    <w:rsid w:val="00A40283"/>
    <w:rsid w:val="00A47119"/>
    <w:rsid w:val="00A6675B"/>
    <w:rsid w:val="00A842DB"/>
    <w:rsid w:val="00AA7532"/>
    <w:rsid w:val="00AB0EE0"/>
    <w:rsid w:val="00AC67B4"/>
    <w:rsid w:val="00AE2F66"/>
    <w:rsid w:val="00B15F93"/>
    <w:rsid w:val="00B160FD"/>
    <w:rsid w:val="00B161A4"/>
    <w:rsid w:val="00B41D8C"/>
    <w:rsid w:val="00B66810"/>
    <w:rsid w:val="00B83072"/>
    <w:rsid w:val="00BA12C9"/>
    <w:rsid w:val="00BA19DF"/>
    <w:rsid w:val="00BA1FCF"/>
    <w:rsid w:val="00BB0B66"/>
    <w:rsid w:val="00BC28A9"/>
    <w:rsid w:val="00BC50C2"/>
    <w:rsid w:val="00BD37EC"/>
    <w:rsid w:val="00BD79D7"/>
    <w:rsid w:val="00C01C54"/>
    <w:rsid w:val="00C02D52"/>
    <w:rsid w:val="00C11729"/>
    <w:rsid w:val="00C17399"/>
    <w:rsid w:val="00C33787"/>
    <w:rsid w:val="00C536CB"/>
    <w:rsid w:val="00C75C39"/>
    <w:rsid w:val="00C85533"/>
    <w:rsid w:val="00C87363"/>
    <w:rsid w:val="00CD29FB"/>
    <w:rsid w:val="00CD4994"/>
    <w:rsid w:val="00D003E7"/>
    <w:rsid w:val="00D22592"/>
    <w:rsid w:val="00D27693"/>
    <w:rsid w:val="00D376B9"/>
    <w:rsid w:val="00D73021"/>
    <w:rsid w:val="00DB20A1"/>
    <w:rsid w:val="00DB28E9"/>
    <w:rsid w:val="00DB749D"/>
    <w:rsid w:val="00DC5B09"/>
    <w:rsid w:val="00DE5C0F"/>
    <w:rsid w:val="00E03431"/>
    <w:rsid w:val="00E14811"/>
    <w:rsid w:val="00E65394"/>
    <w:rsid w:val="00E6659F"/>
    <w:rsid w:val="00E908BD"/>
    <w:rsid w:val="00E93934"/>
    <w:rsid w:val="00ED23C5"/>
    <w:rsid w:val="00EE19A2"/>
    <w:rsid w:val="00EF422B"/>
    <w:rsid w:val="00F21369"/>
    <w:rsid w:val="00F3615F"/>
    <w:rsid w:val="00F42207"/>
    <w:rsid w:val="00F50EFA"/>
    <w:rsid w:val="00F511E2"/>
    <w:rsid w:val="00F51DDA"/>
    <w:rsid w:val="00F75D86"/>
    <w:rsid w:val="00F85F96"/>
    <w:rsid w:val="00FA1782"/>
    <w:rsid w:val="00FB03F0"/>
    <w:rsid w:val="00FC04F9"/>
    <w:rsid w:val="00FC117B"/>
    <w:rsid w:val="00FF23B7"/>
    <w:rsid w:val="00FF469D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A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91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26"/>
      <w:szCs w:val="28"/>
    </w:rPr>
  </w:style>
  <w:style w:type="paragraph" w:styleId="Heading2">
    <w:name w:val="heading 2"/>
    <w:basedOn w:val="Normal"/>
    <w:link w:val="Heading2Char"/>
    <w:uiPriority w:val="9"/>
    <w:qFormat/>
    <w:rsid w:val="00115791"/>
    <w:pPr>
      <w:outlineLvl w:val="1"/>
    </w:pPr>
    <w:rPr>
      <w:rFonts w:asciiTheme="minorHAnsi" w:eastAsia="Times New Roman" w:hAnsiTheme="minorHAnsi" w:cs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791"/>
    <w:rPr>
      <w:rFonts w:eastAsia="Times New Roman" w:cs="Times New Roman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3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351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61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15791"/>
    <w:rPr>
      <w:rFonts w:eastAsiaTheme="majorEastAsia" w:cstheme="majorBidi"/>
      <w:b/>
      <w:bCs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B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B6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B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4CFF"/>
    <w:pPr>
      <w:ind w:left="720"/>
      <w:contextualSpacing/>
    </w:pPr>
  </w:style>
  <w:style w:type="paragraph" w:customStyle="1" w:styleId="headingtext">
    <w:name w:val="headingtext"/>
    <w:basedOn w:val="Normal"/>
    <w:rsid w:val="00D003E7"/>
    <w:pPr>
      <w:spacing w:before="100" w:beforeAutospacing="1" w:after="100" w:afterAutospacing="1"/>
    </w:pPr>
    <w:rPr>
      <w:rFonts w:eastAsia="Times New Roman" w:cs="Times New Roman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AC6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A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91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26"/>
      <w:szCs w:val="28"/>
    </w:rPr>
  </w:style>
  <w:style w:type="paragraph" w:styleId="Heading2">
    <w:name w:val="heading 2"/>
    <w:basedOn w:val="Normal"/>
    <w:link w:val="Heading2Char"/>
    <w:uiPriority w:val="9"/>
    <w:qFormat/>
    <w:rsid w:val="00115791"/>
    <w:pPr>
      <w:outlineLvl w:val="1"/>
    </w:pPr>
    <w:rPr>
      <w:rFonts w:asciiTheme="minorHAnsi" w:eastAsia="Times New Roman" w:hAnsiTheme="minorHAnsi" w:cs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791"/>
    <w:rPr>
      <w:rFonts w:eastAsia="Times New Roman" w:cs="Times New Roman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3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351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61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15791"/>
    <w:rPr>
      <w:rFonts w:eastAsiaTheme="majorEastAsia" w:cstheme="majorBidi"/>
      <w:b/>
      <w:bCs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B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B6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B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4CFF"/>
    <w:pPr>
      <w:ind w:left="720"/>
      <w:contextualSpacing/>
    </w:pPr>
  </w:style>
  <w:style w:type="paragraph" w:customStyle="1" w:styleId="headingtext">
    <w:name w:val="headingtext"/>
    <w:basedOn w:val="Normal"/>
    <w:rsid w:val="00D003E7"/>
    <w:pPr>
      <w:spacing w:before="100" w:beforeAutospacing="1" w:after="100" w:afterAutospacing="1"/>
    </w:pPr>
    <w:rPr>
      <w:rFonts w:eastAsia="Times New Roman" w:cs="Times New Roman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AC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unsu.lee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Mac11</b:Tag>
    <b:SourceType>ConferenceProceedings</b:SourceType>
    <b:Guid>{309915AB-8786-4F7D-B8ED-AADC111DDB66}</b:Guid>
    <b:Title>Introductory Tutorial: Agent-based Modeling and Simulation</b:Title>
    <b:Year>2011</b:Year>
    <b:Pages>1456-1469</b:Pages>
    <b:Author>
      <b:Author>
        <b:NameList>
          <b:Person>
            <b:Last>Macal</b:Last>
            <b:First>Charles</b:First>
            <b:Middle>M.</b:Middle>
          </b:Person>
          <b:Person>
            <b:Last>North</b:Last>
            <b:First>Michael</b:First>
            <b:Middle>J.</b:Middle>
          </b:Person>
        </b:NameList>
      </b:Author>
      <b:Editor>
        <b:NameList>
          <b:Person>
            <b:Last>S. Jain</b:Last>
            <b:First>R.R.</b:First>
            <b:Middle>Creasey, J. Himmelspach, K.P. White, and M. Fu, eds.</b:Middle>
          </b:Person>
        </b:NameList>
      </b:Editor>
    </b:Author>
    <b:ConferenceName>Proceedings of the 2011 Winter Simulation Conference</b:ConferenceName>
    <b:City>Phoenix, AZ</b:City>
    <b:Publisher>IEEE</b:Publisher>
    <b:StandardNumber>978-1-4577-2109-0/11</b:StandardNumber>
    <b:Medium>Web</b:Medium>
    <b:RefOrder>1</b:RefOrder>
  </b:Source>
  <b:Source>
    <b:Tag>Har11</b:Tag>
    <b:SourceType>ConferenceProceedings</b:SourceType>
    <b:Guid>{76E4016F-6E88-4DE8-AAD3-128DC3DC3A37}</b:Guid>
    <b:Author>
      <b:Author>
        <b:NameList>
          <b:Person>
            <b:Last>Harper</b:Last>
            <b:First>Tiffany</b:First>
            <b:Middle>J.</b:Middle>
          </b:Person>
          <b:Person>
            <b:Last>Miller</b:Last>
            <b:First>John</b:First>
            <b:Middle>O.</b:Middle>
          </b:Person>
          <b:Person>
            <b:Last>Hill</b:Last>
            <b:First>Raymond</b:First>
            <b:Middle>R.</b:Middle>
          </b:Person>
          <b:Person>
            <b:Last>Wirthlin</b:Last>
            <b:First>J.</b:First>
            <b:Middle>Robert</b:Middle>
          </b:Person>
        </b:NameList>
      </b:Author>
      <b:Editor>
        <b:NameList>
          <b:Person>
            <b:Last>S. Jain</b:Last>
            <b:First>R.R.</b:First>
            <b:Middle>Creasey, J. Himmelspach, K.P. White, and M. Fu, eds.</b:Middle>
          </b:Person>
        </b:NameList>
      </b:Editor>
    </b:Author>
    <b:Title>Agent Based Simulation Design for Aggregation and Disaggregation</b:Title>
    <b:Year>2011</b:Year>
    <b:City>Pheonix, AZ</b:City>
    <b:Publisher>IEEE</b:Publisher>
    <b:Pages>259-270</b:Pages>
    <b:ConferenceName>Proceedings of the 2011 Winter Simulation Conference</b:ConferenceName>
    <b:StandardNumber>978-1-4577-2109-11</b:StandardNumber>
    <b:Medium>Web</b:Medium>
    <b:RefOrder>2</b:RefOrder>
  </b:Source>
</b:Sources>
</file>

<file path=customXml/itemProps1.xml><?xml version="1.0" encoding="utf-8"?>
<ds:datastoreItem xmlns:ds="http://schemas.openxmlformats.org/officeDocument/2006/customXml" ds:itemID="{0A0C9E42-DBC3-47B2-A479-5A59B661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denver.tolliver</dc:creator>
  <cp:lastModifiedBy>megan.c.bohn</cp:lastModifiedBy>
  <cp:revision>2</cp:revision>
  <cp:lastPrinted>2014-03-10T16:58:00Z</cp:lastPrinted>
  <dcterms:created xsi:type="dcterms:W3CDTF">2014-05-19T15:34:00Z</dcterms:created>
  <dcterms:modified xsi:type="dcterms:W3CDTF">2014-05-19T15:34:00Z</dcterms:modified>
</cp:coreProperties>
</file>